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38457F" w:rsidRDefault="009E1B3C" w:rsidP="009E1B3C">
      <w:pPr>
        <w:rPr>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proofErr w:type="spellStart"/>
      <w:r w:rsidR="001D6EA3" w:rsidRPr="002D0910">
        <w:t>Zafar</w:t>
      </w:r>
      <w:proofErr w:type="spellEnd"/>
      <w:r w:rsidR="001D6EA3" w:rsidRPr="002D0910">
        <w:t xml:space="preserve"> </w:t>
      </w:r>
      <w:proofErr w:type="spellStart"/>
      <w:r w:rsidR="001D6EA3" w:rsidRPr="002D0910">
        <w:t>Gilani</w:t>
      </w:r>
      <w:proofErr w:type="spellEnd"/>
    </w:p>
    <w:p w:rsidR="009E1B3C" w:rsidRPr="002D0910" w:rsidRDefault="009E1B3C" w:rsidP="009E1B3C">
      <w:pPr>
        <w:spacing w:before="100" w:beforeAutospacing="1" w:after="100" w:afterAutospacing="1"/>
        <w:jc w:val="center"/>
      </w:pPr>
      <w:proofErr w:type="gramStart"/>
      <w:r w:rsidRPr="002D0910">
        <w:t>on</w:t>
      </w:r>
      <w:proofErr w:type="gramEnd"/>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Finished </w:t>
      </w:r>
      <w:r w:rsidR="00C473E9">
        <w:t>January 20, 2011</w:t>
      </w:r>
    </w:p>
    <w:p w:rsidR="009E1B3C" w:rsidRPr="002D0910" w:rsidRDefault="008B4659"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8B4659">
        <w:rPr>
          <w:rFonts w:ascii="Times New Roman" w:hAnsi="Times New Roman"/>
        </w:rPr>
        <w:fldChar w:fldCharType="begin"/>
      </w:r>
      <w:r w:rsidR="00E042C2">
        <w:rPr>
          <w:rFonts w:ascii="Times New Roman" w:hAnsi="Times New Roman"/>
        </w:rPr>
        <w:instrText xml:space="preserve"> TOC \o "1-3" \h \z \u </w:instrText>
      </w:r>
      <w:r w:rsidR="008B4659">
        <w:rPr>
          <w:rFonts w:ascii="Times New Roman" w:hAnsi="Times New Roman"/>
        </w:rPr>
        <w:fldChar w:fldCharType="separate"/>
      </w:r>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8B4659">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8B4659">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8B4659"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2" w:name="Executive_Overview"/>
      <w:bookmarkStart w:id="3" w:name="_Toc190137733"/>
      <w:bookmarkStart w:id="4" w:name="_Toc220922297"/>
      <w:bookmarkStart w:id="5" w:name="_Toc252631263"/>
      <w:bookmarkStart w:id="6" w:name="_Toc281865789"/>
      <w:r w:rsidRPr="002D0910">
        <w:rPr>
          <w:rFonts w:ascii="Times New Roman" w:hAnsi="Times New Roman" w:cs="Times New Roman"/>
        </w:rPr>
        <w:lastRenderedPageBreak/>
        <w:t>Executive Overview</w:t>
      </w:r>
      <w:bookmarkEnd w:id="2"/>
      <w:bookmarkEnd w:id="3"/>
      <w:bookmarkEnd w:id="4"/>
      <w:bookmarkEnd w:id="5"/>
      <w:bookmarkEnd w:id="6"/>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8B4659">
        <w:fldChar w:fldCharType="begin"/>
      </w:r>
      <w:r w:rsidR="00B9097A">
        <w:instrText xml:space="preserve"> REF _Ref252103243 \h  \* MERGEFORMAT </w:instrText>
      </w:r>
      <w:r w:rsidR="008B4659">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8B4659">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w:t>
      </w:r>
      <w:r w:rsidR="00EB05D9" w:rsidRPr="002D0910">
        <w:lastRenderedPageBreak/>
        <w:t>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5"/>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6"/>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7"/>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8"/>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9"/>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1"/>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7" w:name="Introduction"/>
      <w:bookmarkStart w:id="8" w:name="_Toc190137734"/>
      <w:bookmarkStart w:id="9" w:name="_Toc220922298"/>
      <w:bookmarkStart w:id="10" w:name="_Toc252631264"/>
      <w:bookmarkStart w:id="11" w:name="_Toc281865790"/>
      <w:r w:rsidRPr="002D0910">
        <w:rPr>
          <w:rFonts w:ascii="Times New Roman" w:hAnsi="Times New Roman" w:cs="Times New Roman"/>
        </w:rPr>
        <w:t>Introduction</w:t>
      </w:r>
      <w:bookmarkEnd w:id="7"/>
      <w:bookmarkEnd w:id="8"/>
      <w:bookmarkEnd w:id="9"/>
      <w:bookmarkEnd w:id="10"/>
      <w:bookmarkEnd w:id="11"/>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2"/>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3"/>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4"/>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5"/>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6"/>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7"/>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8"/>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19"/>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0"/>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8B4659">
        <w:fldChar w:fldCharType="begin"/>
      </w:r>
      <w:r w:rsidR="00B9097A">
        <w:instrText xml:space="preserve"> REF _Ref252029853  \* MERGEFORMAT </w:instrText>
      </w:r>
      <w:r w:rsidR="008B4659">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8B4659">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r w:rsidR="0089779E">
        <w:t xml:space="preserve">Egypt, </w:t>
      </w:r>
      <w:r w:rsidR="009E315B" w:rsidRPr="002D0910">
        <w:t>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2" w:name="_Toc190137735"/>
      <w:bookmarkStart w:id="13" w:name="_Toc220922299"/>
      <w:bookmarkStart w:id="14" w:name="_Toc252631265"/>
      <w:bookmarkStart w:id="15" w:name="_Toc281865791"/>
      <w:r w:rsidRPr="002D0910">
        <w:rPr>
          <w:rFonts w:ascii="Times New Roman" w:hAnsi="Times New Roman" w:cs="Times New Roman"/>
        </w:rPr>
        <w:t>ICFA/SCIC Network Monitoring Working Group</w:t>
      </w:r>
      <w:bookmarkEnd w:id="12"/>
      <w:bookmarkEnd w:id="13"/>
      <w:bookmarkEnd w:id="14"/>
      <w:bookmarkEnd w:id="15"/>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1"/>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0E617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8B4659"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lastRenderedPageBreak/>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8B4659"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6" w:name="Goals_of_the_Working_Group"/>
      <w:bookmarkStart w:id="17" w:name="_Toc190137736"/>
      <w:bookmarkStart w:id="18" w:name="_Toc220922300"/>
      <w:bookmarkStart w:id="19" w:name="_Toc252631266"/>
      <w:bookmarkStart w:id="20" w:name="_Toc281865792"/>
      <w:r w:rsidRPr="002D0910">
        <w:t>Goals of the Working Group</w:t>
      </w:r>
      <w:bookmarkEnd w:id="16"/>
      <w:bookmarkEnd w:id="17"/>
      <w:bookmarkEnd w:id="18"/>
      <w:bookmarkEnd w:id="19"/>
      <w:bookmarkEnd w:id="20"/>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1" w:name="Methodology"/>
      <w:bookmarkStart w:id="22" w:name="_Toc190137737"/>
      <w:bookmarkStart w:id="23" w:name="_Toc220922301"/>
      <w:bookmarkStart w:id="24" w:name="_Toc252631267"/>
      <w:bookmarkStart w:id="25" w:name="_Toc281865793"/>
      <w:r w:rsidRPr="002D0910">
        <w:rPr>
          <w:rFonts w:ascii="Times New Roman" w:hAnsi="Times New Roman" w:cs="Times New Roman"/>
        </w:rPr>
        <w:t>Methodology</w:t>
      </w:r>
      <w:bookmarkEnd w:id="21"/>
      <w:bookmarkEnd w:id="22"/>
      <w:bookmarkEnd w:id="23"/>
      <w:bookmarkEnd w:id="24"/>
      <w:bookmarkEnd w:id="25"/>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6"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2"/>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3"/>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4"/>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6"/>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5"/>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27" w:name="_Toc190137738"/>
      <w:bookmarkStart w:id="28" w:name="_Toc220922302"/>
      <w:bookmarkStart w:id="29" w:name="_Toc252631268"/>
      <w:bookmarkStart w:id="30" w:name="_Toc281865794"/>
      <w:bookmarkStart w:id="31"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27"/>
      <w:bookmarkEnd w:id="28"/>
      <w:bookmarkEnd w:id="29"/>
      <w:bookmarkEnd w:id="30"/>
    </w:p>
    <w:p w:rsidR="009E1B3C" w:rsidRPr="002D0910" w:rsidRDefault="009E1B3C" w:rsidP="00AD2F3E">
      <w:pPr>
        <w:pStyle w:val="Heading3"/>
      </w:pPr>
      <w:bookmarkStart w:id="32" w:name="_Toc190137739"/>
      <w:bookmarkStart w:id="33" w:name="_Toc220922303"/>
      <w:bookmarkStart w:id="34" w:name="_Toc252631269"/>
      <w:bookmarkStart w:id="35" w:name="_Toc281865795"/>
      <w:r w:rsidRPr="002D0910">
        <w:t>Deployment</w:t>
      </w:r>
      <w:bookmarkEnd w:id="32"/>
      <w:bookmarkEnd w:id="33"/>
      <w:bookmarkEnd w:id="34"/>
      <w:bookmarkEnd w:id="35"/>
    </w:p>
    <w:bookmarkEnd w:id="31"/>
    <w:p w:rsidR="009E1B3C" w:rsidRPr="002D0910" w:rsidRDefault="009E1B3C" w:rsidP="00931206">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w:t>
      </w:r>
      <w:r w:rsidRPr="002D0910">
        <w:lastRenderedPageBreak/>
        <w:t xml:space="preserve">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Deployment</w:t>
        </w:r>
      </w:hyperlink>
      <w:r w:rsidR="00584ACB">
        <w:rPr>
          <w:rStyle w:val="FootnoteReference"/>
        </w:rPr>
        <w:footnoteReference w:id="26"/>
      </w:r>
      <w:proofErr w:type="gramEnd"/>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7"/>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36" w:name="_Ref187584660"/>
      <w:r w:rsidRPr="002D0910">
        <w:t xml:space="preserve">Figure </w:t>
      </w:r>
      <w:fldSimple w:instr=" SEQ Figure \* ARABIC ">
        <w:r w:rsidR="007E4567">
          <w:rPr>
            <w:noProof/>
          </w:rPr>
          <w:t>1</w:t>
        </w:r>
      </w:fldSimple>
      <w:bookmarkEnd w:id="36"/>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8"/>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37" w:name="_Ref187584889"/>
      <w:r w:rsidRPr="002D0910">
        <w:t xml:space="preserve">Figure </w:t>
      </w:r>
      <w:fldSimple w:instr=" SEQ Figure \* ARABIC ">
        <w:r w:rsidR="007E4567">
          <w:rPr>
            <w:noProof/>
          </w:rPr>
          <w:t>2</w:t>
        </w:r>
      </w:fldSimple>
      <w:bookmarkEnd w:id="37"/>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0E617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38" w:name="_Toc190137740"/>
      <w:bookmarkStart w:id="39" w:name="_Toc220922304"/>
      <w:bookmarkStart w:id="40" w:name="_Toc252631270"/>
      <w:bookmarkStart w:id="41" w:name="_Toc281865796"/>
      <w:r w:rsidRPr="002D0910">
        <w:t xml:space="preserve">Historical Growth of </w:t>
      </w:r>
      <w:proofErr w:type="spellStart"/>
      <w:r w:rsidRPr="002D0910">
        <w:t>PingER</w:t>
      </w:r>
      <w:proofErr w:type="spellEnd"/>
      <w:r w:rsidRPr="002D0910">
        <w:t xml:space="preserve"> Coverage Since </w:t>
      </w:r>
      <w:bookmarkEnd w:id="38"/>
      <w:bookmarkEnd w:id="39"/>
      <w:r w:rsidR="00C8305D" w:rsidRPr="002D0910">
        <w:t>1998</w:t>
      </w:r>
      <w:bookmarkEnd w:id="40"/>
      <w:bookmarkEnd w:id="41"/>
    </w:p>
    <w:p w:rsidR="009E1B3C" w:rsidRPr="002D0910" w:rsidRDefault="008B4659"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2" w:name="_Ref190090291"/>
      <w:bookmarkStart w:id="43" w:name="_Ref187585009"/>
      <w:r w:rsidRPr="002D0910">
        <w:t xml:space="preserve">Figure </w:t>
      </w:r>
      <w:fldSimple w:instr=" SEQ Figure \* ARABIC ">
        <w:r w:rsidR="007E4567">
          <w:rPr>
            <w:noProof/>
          </w:rPr>
          <w:t>3</w:t>
        </w:r>
      </w:fldSimple>
      <w:bookmarkEnd w:id="42"/>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43"/>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29"/>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0"/>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1"/>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2"/>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3"/>
      </w:r>
      <w:r w:rsidRPr="002D0910">
        <w:t xml:space="preserve"> and Sub-Saharan Africa</w:t>
      </w:r>
      <w:r w:rsidR="0070369A">
        <w:rPr>
          <w:rStyle w:val="FootnoteReference"/>
        </w:rPr>
        <w:footnoteReference w:id="34"/>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5"/>
      </w:r>
      <w:r w:rsidRPr="002D0910">
        <w:t>, the IHY in Addis Ababa, Ethiopia</w:t>
      </w:r>
      <w:r w:rsidR="00F257F9">
        <w:rPr>
          <w:rStyle w:val="FootnoteReference"/>
        </w:rPr>
        <w:footnoteReference w:id="36"/>
      </w:r>
      <w:r w:rsidRPr="002D0910">
        <w:t xml:space="preserve">, and the Sharing Knowledge </w:t>
      </w:r>
      <w:r w:rsidRPr="002D0910">
        <w:lastRenderedPageBreak/>
        <w:t>Foundation in Montpellier, France</w:t>
      </w:r>
      <w:r w:rsidR="00B04B74">
        <w:rPr>
          <w:rStyle w:val="FootnoteReference"/>
        </w:rPr>
        <w:footnoteReference w:id="37"/>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DB51FA" w:rsidRPr="000F57B8" w:rsidRDefault="007B7030" w:rsidP="004B713F">
      <w:pPr>
        <w:pStyle w:val="Heading3"/>
        <w:jc w:val="both"/>
        <w:rPr>
          <w:b w:val="0"/>
          <w:sz w:val="24"/>
          <w:szCs w:val="24"/>
        </w:rPr>
      </w:pPr>
      <w:r w:rsidRPr="007B7030">
        <w:rPr>
          <w:b w:val="0"/>
          <w:sz w:val="24"/>
          <w:szCs w:val="24"/>
        </w:rPr>
        <w:t xml:space="preserve">In 2010 support for </w:t>
      </w:r>
      <w:proofErr w:type="spellStart"/>
      <w:r w:rsidRPr="007B7030">
        <w:rPr>
          <w:b w:val="0"/>
          <w:sz w:val="24"/>
          <w:szCs w:val="24"/>
        </w:rPr>
        <w:t>PingER</w:t>
      </w:r>
      <w:proofErr w:type="spellEnd"/>
      <w:r w:rsidRPr="007B7030">
        <w:rPr>
          <w:b w:val="0"/>
          <w:sz w:val="24"/>
          <w:szCs w:val="24"/>
        </w:rPr>
        <w:t xml:space="preserve"> continued especially in Pakistan, where about 17 new nodes were added. NUST SEECS also sent 2 students for one year each for work related to IEPM project. There was an increase in the number of hosts in Africa, Latin America, East Asia and South East Asia as well. </w:t>
      </w:r>
      <w:bookmarkStart w:id="44" w:name="_Toc281865797"/>
      <w:r w:rsidRPr="007B7030">
        <w:rPr>
          <w:b w:val="0"/>
          <w:sz w:val="24"/>
          <w:szCs w:val="24"/>
        </w:rPr>
        <w:t>Yearly loss trends</w:t>
      </w:r>
      <w:bookmarkEnd w:id="44"/>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0E617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8"/>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39"/>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7E4567">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45" w:name="_Toc281865798"/>
      <w:r>
        <w:t>Yearly minimum RTT</w:t>
      </w:r>
      <w:bookmarkEnd w:id="45"/>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0"/>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7E4567">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p>
    <w:p w:rsidR="00DB51FA" w:rsidRDefault="00DB51FA" w:rsidP="00DB51FA"/>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7E4567">
          <w:rPr>
            <w:noProof/>
          </w:rPr>
          <w:t>6</w:t>
        </w:r>
      </w:fldSimple>
      <w:r>
        <w:t>: Minimum RTTs from SLAC to the world in 2008 and 2010.</w:t>
      </w:r>
    </w:p>
    <w:p w:rsidR="006351DC" w:rsidRPr="002D0910" w:rsidRDefault="006351DC" w:rsidP="006351DC">
      <w:pPr>
        <w:pStyle w:val="Heading3"/>
      </w:pPr>
      <w:bookmarkStart w:id="46" w:name="_Toc252631272"/>
      <w:bookmarkStart w:id="47" w:name="_Toc281865799"/>
      <w:r w:rsidRPr="002D0910">
        <w:lastRenderedPageBreak/>
        <w:t>Yearly Throughput Trends</w:t>
      </w:r>
      <w:bookmarkEnd w:id="46"/>
      <w:bookmarkEnd w:id="47"/>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1"/>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7E4567">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lastRenderedPageBreak/>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7E4567">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48" w:name="_Toc190137745"/>
      <w:bookmarkStart w:id="49" w:name="_Toc220922307"/>
      <w:bookmarkStart w:id="50" w:name="_Toc252631273"/>
      <w:r w:rsidRPr="002D0910">
        <w:t>View from Europe</w:t>
      </w:r>
      <w:bookmarkEnd w:id="48"/>
      <w:bookmarkEnd w:id="49"/>
      <w:bookmarkEnd w:id="50"/>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lastRenderedPageBreak/>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7E4567">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51" w:name="_Toc190137747"/>
      <w:bookmarkStart w:id="52" w:name="_Toc220922309"/>
      <w:bookmarkStart w:id="53" w:name="_Toc252631274"/>
      <w:r w:rsidRPr="002D0910">
        <w:t>Variability of performance between and within regions</w:t>
      </w:r>
      <w:bookmarkEnd w:id="51"/>
      <w:bookmarkEnd w:id="52"/>
      <w:bookmarkEnd w:id="53"/>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r w:rsidR="00AB2CDA">
        <w:t xml:space="preserve">all </w:t>
      </w:r>
      <w:r w:rsidR="009E1B3C" w:rsidRPr="002D0910">
        <w:t xml:space="preserve">monitoring hosts in a given region, each row is for </w:t>
      </w:r>
      <w:r w:rsidR="00AB2CDA">
        <w:t xml:space="preserve">all </w:t>
      </w:r>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AB2CDA">
        <w:t xml:space="preserve"> (poor)</w:t>
      </w:r>
      <w:r w:rsidR="009E1B3C" w:rsidRPr="002D0910">
        <w:t>,</w:t>
      </w:r>
      <w:r w:rsidR="00182E4E" w:rsidRPr="002D0910">
        <w:t xml:space="preserve"> pink for &lt;= 1000kbits/s </w:t>
      </w:r>
      <w:r w:rsidR="00AB2CDA">
        <w:t xml:space="preserve">(very poor) </w:t>
      </w:r>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r w:rsidR="00182E4E" w:rsidRPr="002D0910">
        <w:t xml:space="preserve">and &gt; 1 </w:t>
      </w:r>
      <w:proofErr w:type="spellStart"/>
      <w:r w:rsidR="00182E4E" w:rsidRPr="002D0910">
        <w:t>kbits</w:t>
      </w:r>
      <w:proofErr w:type="spellEnd"/>
      <w:r w:rsidR="00182E4E" w:rsidRPr="002D0910">
        <w:t>/s</w:t>
      </w:r>
      <w:r w:rsidR="00AB2CDA">
        <w:t xml:space="preserve"> (bad)</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r w:rsidR="00AB2CDA">
        <w:t xml:space="preserve">E. Asia includes China, Japan, South Korea, Taiwan; </w:t>
      </w:r>
      <w:r w:rsidR="009E1B3C" w:rsidRPr="002D0910">
        <w:t xml:space="preserve">S. Asia is the Indian sub-continent; S.E. Asia </w:t>
      </w:r>
      <w:r w:rsidR="00AB2CDA">
        <w:t>includes</w:t>
      </w:r>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Pr>
            <w:noProof/>
          </w:rPr>
          <w:t>5</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54"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7E4567">
          <w:rPr>
            <w:noProof/>
          </w:rPr>
          <w:t>10</w:t>
        </w:r>
      </w:fldSimple>
      <w:r>
        <w:t>:</w:t>
      </w:r>
      <w:bookmarkEnd w:id="54"/>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55" w:name="_Toc281865800"/>
      <w:r>
        <w:t xml:space="preserve">Yearly </w:t>
      </w:r>
      <w:r w:rsidR="00424A7F">
        <w:t>Mean Opinion Score</w:t>
      </w:r>
      <w:r>
        <w:t xml:space="preserve"> (MOS) </w:t>
      </w:r>
      <w:r w:rsidR="00424A7F">
        <w:t>trends</w:t>
      </w:r>
      <w:bookmarkEnd w:id="55"/>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2"/>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3"/>
      </w:r>
      <w:r>
        <w:t>.  However it will probably not be usable to most of Africa.</w:t>
      </w:r>
    </w:p>
    <w:p w:rsidR="00BB1057" w:rsidRDefault="008B4659"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7E4567">
          <w:rPr>
            <w:noProof/>
          </w:rPr>
          <w:t>11</w:t>
        </w:r>
      </w:fldSimple>
      <w:r>
        <w:t>:</w:t>
      </w:r>
      <w:bookmarkStart w:id="56"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56"/>
      <w:r w:rsidR="002B09AC">
        <w:t xml:space="preserve"> </w:t>
      </w:r>
    </w:p>
    <w:p w:rsidR="009E1B3C" w:rsidRPr="002D0910" w:rsidRDefault="009E1B3C" w:rsidP="009E1B3C">
      <w:pPr>
        <w:pStyle w:val="Heading2"/>
        <w:rPr>
          <w:rFonts w:ascii="Times New Roman" w:hAnsi="Times New Roman" w:cs="Times New Roman"/>
        </w:rPr>
      </w:pPr>
      <w:bookmarkStart w:id="57" w:name="_Toc190137748"/>
      <w:bookmarkStart w:id="58" w:name="_Toc220922310"/>
      <w:bookmarkStart w:id="59" w:name="_Toc252631275"/>
      <w:bookmarkStart w:id="60" w:name="_Toc281865801"/>
      <w:bookmarkStart w:id="61" w:name="Case_Study_on_NIIT_Pakistan"/>
      <w:bookmarkStart w:id="62" w:name="Africa_and_South_Asia"/>
      <w:r w:rsidRPr="002D0910">
        <w:rPr>
          <w:rFonts w:ascii="Times New Roman" w:hAnsi="Times New Roman" w:cs="Times New Roman"/>
        </w:rPr>
        <w:t>Comparisons with Economic and Development Indicators</w:t>
      </w:r>
      <w:bookmarkEnd w:id="57"/>
      <w:bookmarkEnd w:id="58"/>
      <w:bookmarkEnd w:id="59"/>
      <w:bookmarkEnd w:id="60"/>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0E6178">
          <w:rPr>
            <w:noProof/>
          </w:rPr>
          <w:t>6</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8B4659"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8B4659"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63" w:name="_Toc190137749"/>
      <w:bookmarkStart w:id="64" w:name="_Toc220922311"/>
      <w:bookmarkStart w:id="65" w:name="_Toc252631276"/>
      <w:bookmarkStart w:id="66" w:name="_Toc281865802"/>
      <w:r w:rsidRPr="002D0910">
        <w:t>Human Development Index (HDI)</w:t>
      </w:r>
      <w:bookmarkEnd w:id="63"/>
      <w:bookmarkEnd w:id="64"/>
      <w:bookmarkEnd w:id="65"/>
      <w:bookmarkEnd w:id="66"/>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pPr>
      <w:r>
        <w:rPr>
          <w:noProof/>
          <w:lang w:eastAsia="en-US"/>
        </w:rPr>
        <w:lastRenderedPageBreak/>
        <w:drawing>
          <wp:inline distT="0" distB="0" distL="0" distR="0">
            <wp:extent cx="4096415" cy="274320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4104214" cy="2748423"/>
                    </a:xfrm>
                    <a:prstGeom prst="rect">
                      <a:avLst/>
                    </a:prstGeom>
                  </pic:spPr>
                </pic:pic>
              </a:graphicData>
            </a:graphic>
          </wp:inline>
        </w:drawing>
      </w:r>
      <w:r w:rsidR="00AE0E56" w:rsidRPr="00AE0E56">
        <w:t xml:space="preserve"> </w:t>
      </w:r>
    </w:p>
    <w:p w:rsidR="00AE0E56" w:rsidRDefault="00AE0E56" w:rsidP="00AE0E56">
      <w:pPr>
        <w:pStyle w:val="Caption"/>
        <w:jc w:val="center"/>
      </w:pPr>
      <w:proofErr w:type="gramStart"/>
      <w:r>
        <w:t xml:space="preserve">Figure </w:t>
      </w:r>
      <w:r w:rsidR="008B4659">
        <w:rPr>
          <w:b w:val="0"/>
          <w:bCs w:val="0"/>
        </w:rPr>
        <w:fldChar w:fldCharType="begin"/>
      </w:r>
      <w:r>
        <w:instrText xml:space="preserve"> SEQ Figure \* ARABIC </w:instrText>
      </w:r>
      <w:r w:rsidR="008B4659">
        <w:rPr>
          <w:b w:val="0"/>
          <w:bCs w:val="0"/>
        </w:rPr>
        <w:fldChar w:fldCharType="separate"/>
      </w:r>
      <w:r w:rsidR="007E4567">
        <w:rPr>
          <w:noProof/>
        </w:rPr>
        <w:t>12</w:t>
      </w:r>
      <w:r w:rsidR="008B4659">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9E1B3C" w:rsidRPr="002D0910" w:rsidRDefault="009E1B3C" w:rsidP="000E4E85">
      <w:pPr>
        <w:pStyle w:val="Heading3"/>
      </w:pPr>
      <w:bookmarkStart w:id="67" w:name="_Toc190137750"/>
      <w:bookmarkStart w:id="68" w:name="_Toc220922312"/>
      <w:bookmarkStart w:id="69" w:name="_Toc252631277"/>
      <w:bookmarkStart w:id="70" w:name="_Toc281865803"/>
      <w:r w:rsidRPr="002D0910">
        <w:t>The Digital Opportunity Index (DOI)</w:t>
      </w:r>
      <w:bookmarkEnd w:id="67"/>
      <w:bookmarkEnd w:id="68"/>
      <w:bookmarkEnd w:id="69"/>
      <w:bookmarkEnd w:id="70"/>
    </w:p>
    <w:p w:rsidR="00AB2CDA"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4"/>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4B713F" w:rsidP="00AE0E56">
      <w:pPr>
        <w:pStyle w:val="Caption"/>
        <w:jc w:val="center"/>
      </w:pPr>
      <w:r>
        <w:rPr>
          <w:noProof/>
          <w:lang w:eastAsia="en-US"/>
        </w:rPr>
        <w:lastRenderedPageBreak/>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r w:rsidR="00AE0E56" w:rsidRPr="00AE0E56">
        <w:t xml:space="preserve"> </w:t>
      </w:r>
    </w:p>
    <w:p w:rsidR="00AE0E56" w:rsidRPr="002D0910" w:rsidRDefault="00AE0E56" w:rsidP="00AE0E56">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13</w:t>
      </w:r>
      <w:r w:rsidR="008B4659">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p>
    <w:p w:rsidR="004B713F" w:rsidRDefault="004B713F">
      <w:pPr>
        <w:spacing w:before="100" w:beforeAutospacing="1" w:after="100" w:afterAutospacing="1"/>
        <w:jc w:val="center"/>
      </w:pPr>
    </w:p>
    <w:p w:rsidR="002A1D11" w:rsidRDefault="002A1D11" w:rsidP="002A1D11">
      <w:pPr>
        <w:pStyle w:val="Caption"/>
        <w:keepNext/>
        <w:jc w:val="center"/>
      </w:pPr>
      <w:r>
        <w:t xml:space="preserve">Table </w:t>
      </w:r>
      <w:fldSimple w:instr=" SEQ Table \* ARABIC ">
        <w:r w:rsidR="000E6178">
          <w:rPr>
            <w:noProof/>
          </w:rPr>
          <w:t>7</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71" w:name="_Toc281865804"/>
      <w:r>
        <w:t>Global ICT Developments, 1998 to 2009</w:t>
      </w:r>
      <w:bookmarkEnd w:id="71"/>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7E4567">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72" w:name="_Toc190137751"/>
      <w:bookmarkStart w:id="73" w:name="_Toc220922313"/>
      <w:bookmarkStart w:id="74" w:name="_Toc252631278"/>
      <w:bookmarkStart w:id="75" w:name="_Toc281865805"/>
      <w:r w:rsidRPr="002D0910">
        <w:rPr>
          <w:rFonts w:ascii="Times New Roman" w:hAnsi="Times New Roman" w:cs="Times New Roman"/>
        </w:rPr>
        <w:t>Case Studies</w:t>
      </w:r>
      <w:bookmarkEnd w:id="72"/>
      <w:bookmarkEnd w:id="73"/>
      <w:bookmarkEnd w:id="74"/>
      <w:bookmarkEnd w:id="75"/>
    </w:p>
    <w:p w:rsidR="00B61155" w:rsidRPr="002D0910" w:rsidRDefault="00B61155" w:rsidP="00922077">
      <w:pPr>
        <w:jc w:val="both"/>
      </w:pPr>
      <w:r w:rsidRPr="002D0910">
        <w:t>For the sake of continuity we discuss the case studies</w:t>
      </w:r>
      <w:r w:rsidR="00F340E3">
        <w:rPr>
          <w:rStyle w:val="FootnoteReference"/>
        </w:rPr>
        <w:footnoteReference w:id="45"/>
      </w:r>
      <w:r w:rsidRPr="002D0910">
        <w:t xml:space="preserve"> at length as </w:t>
      </w:r>
      <w:r w:rsidR="003333CC" w:rsidRPr="002D0910">
        <w:t xml:space="preserve">an </w:t>
      </w:r>
      <w:r w:rsidRPr="002D0910">
        <w:t>annexure to this document. The case studies include a review of:</w:t>
      </w:r>
    </w:p>
    <w:p w:rsidR="00EF6994" w:rsidRPr="002D0910" w:rsidRDefault="00EF6994" w:rsidP="00922077">
      <w:pPr>
        <w:numPr>
          <w:ilvl w:val="0"/>
          <w:numId w:val="17"/>
        </w:numPr>
        <w:jc w:val="both"/>
      </w:pPr>
      <w:r w:rsidRPr="002D0910">
        <w:t>New East Coast of Africa Fiber</w:t>
      </w:r>
      <w:r w:rsidR="008E56A1" w:rsidRPr="002D0910">
        <w:t xml:space="preserve"> </w:t>
      </w:r>
      <w:r w:rsidR="00D06DE5" w:rsidRPr="002D0910">
        <w:t>(New)</w:t>
      </w:r>
      <w:r w:rsidR="007F1F0B" w:rsidRPr="002D0910">
        <w:t>. This has been summarized in the Executive Overview above.</w:t>
      </w:r>
    </w:p>
    <w:p w:rsidR="00B61155" w:rsidRPr="002D0910" w:rsidRDefault="00B61155" w:rsidP="00922077">
      <w:pPr>
        <w:numPr>
          <w:ilvl w:val="0"/>
          <w:numId w:val="17"/>
        </w:numPr>
        <w:jc w:val="both"/>
      </w:pPr>
      <w:commentRangeStart w:id="76"/>
      <w:r w:rsidRPr="002D0910">
        <w:t xml:space="preserve">The effects of the </w:t>
      </w:r>
      <w:proofErr w:type="spellStart"/>
      <w:r w:rsidRPr="002D0910">
        <w:t>fibre</w:t>
      </w:r>
      <w:proofErr w:type="spellEnd"/>
      <w:r w:rsidRPr="002D0910">
        <w:t xml:space="preserve"> cut in the Mediterranean – December 2008</w:t>
      </w:r>
      <w:r w:rsidR="00FB78EE">
        <w:t xml:space="preserve"> </w:t>
      </w:r>
      <w:r w:rsidR="00D06DE5" w:rsidRPr="002D0910">
        <w:t>(Updated)</w:t>
      </w:r>
      <w:commentRangeEnd w:id="76"/>
      <w:r w:rsidR="00BD6B0E">
        <w:rPr>
          <w:rStyle w:val="CommentReference"/>
        </w:rPr>
        <w:commentReference w:id="76"/>
      </w:r>
    </w:p>
    <w:p w:rsidR="00D30018" w:rsidRPr="002D0910" w:rsidRDefault="00D30018" w:rsidP="00922077">
      <w:pPr>
        <w:numPr>
          <w:ilvl w:val="1"/>
          <w:numId w:val="17"/>
        </w:numPr>
        <w:jc w:val="both"/>
      </w:pPr>
      <w:r w:rsidRPr="002D0910">
        <w:t xml:space="preserve">In December of 2008 Mediterranean region experienced three </w:t>
      </w:r>
      <w:proofErr w:type="spellStart"/>
      <w:r w:rsidRPr="002D0910">
        <w:t>Fibre</w:t>
      </w:r>
      <w:proofErr w:type="spellEnd"/>
      <w:r w:rsidRPr="002D0910">
        <w:t xml:space="preserve"> cuts at the same </w:t>
      </w:r>
      <w:proofErr w:type="gramStart"/>
      <w:r w:rsidRPr="002D0910">
        <w:t>time,</w:t>
      </w:r>
      <w:proofErr w:type="gramEnd"/>
      <w:r w:rsidRPr="002D0910">
        <w:t xml:space="preserve"> as a result, some very interesting results were seen </w:t>
      </w:r>
      <w:r w:rsidR="00FB78EE">
        <w:t>in the Middle East and as far away as South India</w:t>
      </w:r>
      <w:r w:rsidRPr="002D0910">
        <w:t xml:space="preserve">. </w:t>
      </w:r>
      <w:r w:rsidR="008E56A1" w:rsidRPr="002D0910">
        <w:t xml:space="preserve">Host in over 20 countries monitored by </w:t>
      </w:r>
      <w:proofErr w:type="spellStart"/>
      <w:r w:rsidR="008E56A1" w:rsidRPr="002D0910">
        <w:t>PingER</w:t>
      </w:r>
      <w:proofErr w:type="spellEnd"/>
      <w:r w:rsidR="008E56A1" w:rsidRPr="002D0910">
        <w:t xml:space="preserve"> were impacted. </w:t>
      </w:r>
      <w:r w:rsidR="00647E6F" w:rsidRPr="002D0910">
        <w:t xml:space="preserve">Hosts in countries such as Jordan lost connectivity for 2 days and Bangladeshi and Ethiopian hosts lost connectivity for over a week, </w:t>
      </w:r>
      <w:r w:rsidR="00037C87" w:rsidRPr="002D0910">
        <w:t xml:space="preserve">A host in </w:t>
      </w:r>
      <w:r w:rsidR="00037C87" w:rsidRPr="002D0910">
        <w:lastRenderedPageBreak/>
        <w:t xml:space="preserve">Oman did not lose connectivity but the RTTs increased from 200ms to over 5 seconds. </w:t>
      </w:r>
      <w:r w:rsidR="00647E6F" w:rsidRPr="002D0910">
        <w:t>Traffic from the US that normally went to the Middle East via Europe was diverted to go westwards via Singapore. By rerouting traffic many countries were able to partially recover but still had their performance reduced to between 50% and 1% of their previous performance. The impacts varied from country to country and even within countries. For example</w:t>
      </w:r>
      <w:r w:rsidR="00037C87" w:rsidRPr="002D0910">
        <w:t>,</w:t>
      </w:r>
      <w:r w:rsidR="00647E6F" w:rsidRPr="002D0910">
        <w:t xml:space="preserve"> one host in Egypt had little increased packet loss but during the daytime congestion on overloaded links caused RTTs to </w:t>
      </w:r>
      <w:r w:rsidR="00BD6B0E" w:rsidRPr="002D0910">
        <w:t>increase</w:t>
      </w:r>
      <w:r w:rsidR="00647E6F" w:rsidRPr="002D0910">
        <w:t xml:space="preserve"> by factors of 3 to 4, wher</w:t>
      </w:r>
      <w:r w:rsidR="00FB78EE">
        <w:t>e</w:t>
      </w:r>
      <w:r w:rsidR="00647E6F" w:rsidRPr="002D0910">
        <w:t>as before the outage there was little increase in the RTT during the daytime. On the other hand another host in Egypt suffered heavy losses and total loss of connectivity at times.</w:t>
      </w:r>
    </w:p>
    <w:p w:rsidR="00D30018" w:rsidRPr="002D0910" w:rsidRDefault="00D30018" w:rsidP="00922077">
      <w:pPr>
        <w:numPr>
          <w:ilvl w:val="1"/>
          <w:numId w:val="17"/>
        </w:numPr>
        <w:jc w:val="both"/>
      </w:pPr>
      <w:r w:rsidRPr="002D0910">
        <w:t>This case study also show</w:t>
      </w:r>
      <w:r w:rsidR="00647E6F" w:rsidRPr="002D0910">
        <w:t>ed</w:t>
      </w:r>
      <w:r w:rsidR="008E56A1" w:rsidRPr="002D0910">
        <w:t xml:space="preserve"> the importance of redundancy to minimize or eliminate the duration of the lack of Internet connectivity.</w:t>
      </w:r>
    </w:p>
    <w:p w:rsidR="00CD75EC" w:rsidRPr="002D0910" w:rsidRDefault="00922077" w:rsidP="00922077">
      <w:pPr>
        <w:numPr>
          <w:ilvl w:val="0"/>
          <w:numId w:val="17"/>
        </w:numPr>
        <w:jc w:val="both"/>
      </w:pPr>
      <w:commentRangeStart w:id="77"/>
      <w:r>
        <w:t>Inter-regional connectivity of Pakistan</w:t>
      </w:r>
      <w:commentRangeEnd w:id="77"/>
      <w:r w:rsidR="001944D0">
        <w:rPr>
          <w:rStyle w:val="CommentReference"/>
        </w:rPr>
        <w:commentReference w:id="77"/>
      </w:r>
    </w:p>
    <w:p w:rsidR="00922077" w:rsidRDefault="00922077" w:rsidP="00922077">
      <w:pPr>
        <w:numPr>
          <w:ilvl w:val="1"/>
          <w:numId w:val="17"/>
        </w:numPr>
        <w:jc w:val="both"/>
      </w:pPr>
      <w:r>
        <w:t>This case study provides an overview of inter-regional internet connectivity in Pakistan. Specifically, we try to highlight the differences between regions that are directly connected and those that are indirectly connected. Moreover we are able to analyze improvement in connectivity once universities of Pakistan have shifted to PERN (Pakistan Educational and Research Network) network.</w:t>
      </w:r>
    </w:p>
    <w:p w:rsidR="00922077" w:rsidRDefault="00922077" w:rsidP="00922077">
      <w:pPr>
        <w:numPr>
          <w:ilvl w:val="1"/>
          <w:numId w:val="17"/>
        </w:numPr>
        <w:jc w:val="both"/>
      </w:pPr>
      <w:r>
        <w:t>The conclusions for the year 2010, are:</w:t>
      </w:r>
    </w:p>
    <w:p w:rsidR="0030345C" w:rsidRDefault="0030345C" w:rsidP="0030345C">
      <w:pPr>
        <w:numPr>
          <w:ilvl w:val="2"/>
          <w:numId w:val="17"/>
        </w:numPr>
        <w:jc w:val="both"/>
      </w:pPr>
      <w:r>
        <w:t>The national backbone is well provisioned and the connectivity to academic institutions has improved from last year. However we have observed two issues in terms of expected levels of performance concerning pac</w:t>
      </w:r>
      <w:r w:rsidR="00561EC1">
        <w:t xml:space="preserve">ket loss, </w:t>
      </w:r>
      <w:proofErr w:type="spellStart"/>
      <w:r>
        <w:t>unreachability</w:t>
      </w:r>
      <w:proofErr w:type="spellEnd"/>
      <w:r w:rsidR="00561EC1">
        <w:t xml:space="preserve"> and throughput</w:t>
      </w:r>
      <w:r>
        <w:t>:</w:t>
      </w:r>
    </w:p>
    <w:p w:rsidR="0030345C" w:rsidRDefault="00922077" w:rsidP="0030345C">
      <w:pPr>
        <w:numPr>
          <w:ilvl w:val="3"/>
          <w:numId w:val="17"/>
        </w:numPr>
        <w:jc w:val="both"/>
      </w:pPr>
      <w:r w:rsidRPr="00922077">
        <w:t xml:space="preserve">Packet loss to all of the regions is </w:t>
      </w:r>
      <w:r>
        <w:t xml:space="preserve">generally </w:t>
      </w:r>
      <w:r w:rsidRPr="00922077">
        <w:t xml:space="preserve">high; </w:t>
      </w:r>
      <w:r w:rsidR="0030345C">
        <w:t xml:space="preserve">reason might have to do with </w:t>
      </w:r>
      <w:r w:rsidRPr="00922077">
        <w:t xml:space="preserve">all of these </w:t>
      </w:r>
      <w:r w:rsidR="0030345C">
        <w:t xml:space="preserve">nodes being </w:t>
      </w:r>
      <w:r w:rsidRPr="00922077">
        <w:t>on PERN network</w:t>
      </w:r>
      <w:r w:rsidR="0030345C">
        <w:t>,</w:t>
      </w:r>
      <w:r w:rsidRPr="00922077">
        <w:t xml:space="preserve"> which is saturated with traffic resulting in congestion and heavy queuing. This can</w:t>
      </w:r>
      <w:r w:rsidR="0030345C">
        <w:t xml:space="preserve"> simply</w:t>
      </w:r>
      <w:r w:rsidRPr="00922077">
        <w:t xml:space="preserve"> be resolved by increasing network capacity.</w:t>
      </w:r>
    </w:p>
    <w:p w:rsidR="0030345C" w:rsidRDefault="0030345C" w:rsidP="0030345C">
      <w:pPr>
        <w:numPr>
          <w:ilvl w:val="3"/>
          <w:numId w:val="17"/>
        </w:numPr>
        <w:jc w:val="both"/>
      </w:pPr>
      <w:r>
        <w:t xml:space="preserve">Lengthy power outages – typically more than six hours per day – result in a high </w:t>
      </w:r>
      <w:proofErr w:type="spellStart"/>
      <w:r>
        <w:t>unreachability</w:t>
      </w:r>
      <w:proofErr w:type="spellEnd"/>
      <w:r>
        <w:t xml:space="preserve"> factor despite access to </w:t>
      </w:r>
      <w:proofErr w:type="spellStart"/>
      <w:r>
        <w:t>UPSes</w:t>
      </w:r>
      <w:proofErr w:type="spellEnd"/>
      <w:r>
        <w:t>.</w:t>
      </w:r>
    </w:p>
    <w:p w:rsidR="00561EC1" w:rsidRDefault="00561EC1" w:rsidP="0030345C">
      <w:pPr>
        <w:numPr>
          <w:ilvl w:val="3"/>
          <w:numId w:val="17"/>
        </w:numPr>
        <w:jc w:val="both"/>
      </w:pPr>
      <w:r>
        <w:t>Throughput has improved over the last year</w:t>
      </w:r>
      <w:r w:rsidR="005E21F7">
        <w:t>. It</w:t>
      </w:r>
      <w:r>
        <w:t xml:space="preserve"> is </w:t>
      </w:r>
      <w:r w:rsidR="005E21F7">
        <w:t xml:space="preserve">higher and at par </w:t>
      </w:r>
      <w:r w:rsidR="006E4EE9">
        <w:t>for Peshawar, Islamabad and Lahore regions</w:t>
      </w:r>
      <w:r w:rsidR="005E21F7">
        <w:t xml:space="preserve"> </w:t>
      </w:r>
      <w:r w:rsidR="00175C31">
        <w:t xml:space="preserve">but comparatively lower for </w:t>
      </w:r>
      <w:r w:rsidR="005E21F7">
        <w:t>Quetta and Karachi</w:t>
      </w:r>
      <w:r w:rsidR="006E4EE9">
        <w:t>. This might also have to do with more number of nodes deployed in the north of Pakistan as compared to the south (Quetta, Karachi).</w:t>
      </w:r>
    </w:p>
    <w:p w:rsidR="002E065B" w:rsidRDefault="002E065B" w:rsidP="002E065B">
      <w:pPr>
        <w:numPr>
          <w:ilvl w:val="1"/>
          <w:numId w:val="17"/>
        </w:numPr>
        <w:jc w:val="both"/>
      </w:pPr>
      <w:r>
        <w:t>We did not observe any anomaly with routing within Pakistan apart from a few routes unnecessarily going through multiple routers with the same domain name within a city (Rawalpindi). This could suggest two possibilities:</w:t>
      </w:r>
    </w:p>
    <w:p w:rsidR="002E065B" w:rsidRDefault="002E065B" w:rsidP="002E065B">
      <w:pPr>
        <w:numPr>
          <w:ilvl w:val="2"/>
          <w:numId w:val="17"/>
        </w:numPr>
        <w:jc w:val="both"/>
      </w:pPr>
      <w:r>
        <w:t>The routes are overloaded and thus routing path is sort of a mesh rather than a direct path.</w:t>
      </w:r>
    </w:p>
    <w:p w:rsidR="002E065B" w:rsidRDefault="002E065B" w:rsidP="002E065B">
      <w:pPr>
        <w:numPr>
          <w:ilvl w:val="2"/>
          <w:numId w:val="17"/>
        </w:numPr>
        <w:jc w:val="both"/>
      </w:pPr>
      <w:r>
        <w:t xml:space="preserve">Routing paths haven’t been </w:t>
      </w:r>
      <w:r w:rsidR="005A7845">
        <w:t xml:space="preserve">clearly </w:t>
      </w:r>
      <w:r>
        <w:t>identified by the Rawalpindi exchange.</w:t>
      </w:r>
    </w:p>
    <w:p w:rsidR="00FA38D8" w:rsidRDefault="00FA38D8" w:rsidP="00922077">
      <w:pPr>
        <w:numPr>
          <w:ilvl w:val="1"/>
          <w:numId w:val="17"/>
        </w:numPr>
        <w:jc w:val="both"/>
      </w:pPr>
      <w:r w:rsidRPr="002D0910">
        <w:t>With direct connectivity to the United States and United Kingdom the RTTs to the world had reduced significantly in</w:t>
      </w:r>
      <w:r>
        <w:t xml:space="preserve"> the last year. Similar trends were seen for the years 2008 and 2009.</w:t>
      </w:r>
    </w:p>
    <w:p w:rsidR="00B86F1D" w:rsidRDefault="00B86F1D" w:rsidP="00922077">
      <w:pPr>
        <w:numPr>
          <w:ilvl w:val="1"/>
          <w:numId w:val="17"/>
        </w:numPr>
        <w:jc w:val="both"/>
      </w:pPr>
      <w:r w:rsidRPr="00B86F1D">
        <w:t>Also the multiple international links have proved to be effective in providing reliable conne</w:t>
      </w:r>
      <w:r>
        <w:t>ctivity. During the Mediterranean cable cuts of 2008, Pakistan suffered little.</w:t>
      </w:r>
    </w:p>
    <w:p w:rsidR="009E1B3C" w:rsidRPr="002D0910" w:rsidRDefault="009E1B3C" w:rsidP="009E1B3C">
      <w:pPr>
        <w:pStyle w:val="Heading2"/>
        <w:rPr>
          <w:rFonts w:ascii="Times New Roman" w:hAnsi="Times New Roman" w:cs="Times New Roman"/>
        </w:rPr>
      </w:pPr>
      <w:bookmarkStart w:id="78" w:name="IEPM-BW_Results"/>
      <w:bookmarkStart w:id="79" w:name="_Case_Study_for"/>
      <w:bookmarkStart w:id="80" w:name="_Toc190137764"/>
      <w:bookmarkStart w:id="81" w:name="_Toc220922320"/>
      <w:bookmarkStart w:id="82" w:name="_Toc252631279"/>
      <w:bookmarkStart w:id="83" w:name="_Toc281865806"/>
      <w:bookmarkEnd w:id="61"/>
      <w:bookmarkEnd w:id="62"/>
      <w:bookmarkEnd w:id="78"/>
      <w:bookmarkEnd w:id="79"/>
      <w:r w:rsidRPr="002D0910">
        <w:rPr>
          <w:rFonts w:ascii="Times New Roman" w:hAnsi="Times New Roman" w:cs="Times New Roman"/>
        </w:rPr>
        <w:lastRenderedPageBreak/>
        <w:t>High Performance Network Monitoring</w:t>
      </w:r>
      <w:bookmarkEnd w:id="80"/>
      <w:bookmarkEnd w:id="81"/>
      <w:bookmarkEnd w:id="82"/>
      <w:bookmarkEnd w:id="83"/>
    </w:p>
    <w:p w:rsidR="004B713F" w:rsidRDefault="004F0923">
      <w:pPr>
        <w:pStyle w:val="Heading3"/>
      </w:pPr>
      <w:bookmarkStart w:id="84" w:name="_Toc252631280"/>
      <w:bookmarkStart w:id="85" w:name="_Toc281865807"/>
      <w:r w:rsidRPr="002D0910">
        <w:t>New and Ongoing Monitoring and Diagnostic Efforts in HEP</w:t>
      </w:r>
      <w:bookmarkEnd w:id="84"/>
      <w:bookmarkEnd w:id="85"/>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 xml:space="preserve">Most HEP users are not "network wizards" and don't wish to become one. In fact as pointed out by Mathis and illustrated in </w:t>
      </w:r>
      <w:r>
        <w:t>Figure 15</w:t>
      </w:r>
      <w:r w:rsidRPr="002D0910">
        <w:t xml:space="preserve">, the gap in throughput between what a network wizard and a typical user can achieve </w:t>
      </w:r>
      <w:proofErr w:type="gramStart"/>
      <w:r>
        <w:t xml:space="preserve">was </w:t>
      </w:r>
      <w:r w:rsidRPr="002D0910">
        <w:t xml:space="preserve"> growing</w:t>
      </w:r>
      <w:proofErr w:type="gramEnd"/>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drawing>
                <wp:inline distT="0" distB="0" distL="0" distR="0">
                  <wp:extent cx="4552950" cy="3305175"/>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4552950" cy="3305175"/>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sidR="007E4567">
                <w:rPr>
                  <w:noProof/>
                </w:rPr>
                <w:t>15</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 xml:space="preserve">Because of HEP's critical dependence upon networks to enable their global collaborations and grid computing environments, it is extremely important that more user specific tools be developed to </w:t>
      </w:r>
      <w:r w:rsidRPr="002D0910">
        <w:lastRenderedPageBreak/>
        <w:t>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r w:rsidR="00AE0E56">
        <w:t xml:space="preserv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77"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sidRPr="002D0910">
        <w:t xml:space="preserve"> [</w:t>
      </w:r>
      <w:proofErr w:type="spellStart"/>
      <w:r w:rsidRPr="002D0910">
        <w:t>PiPES</w:t>
      </w:r>
      <w:proofErr w:type="spellEnd"/>
      <w:r w:rsidRPr="002D0910">
        <w:t xml:space="preserve">], the </w:t>
      </w:r>
      <w:hyperlink r:id="rId78" w:history="1">
        <w:r w:rsidRPr="002D0910">
          <w:rPr>
            <w:rStyle w:val="Hyperlink"/>
          </w:rPr>
          <w:t>NLANR/DAST Advisor project</w:t>
        </w:r>
      </w:hyperlink>
      <w:r w:rsidRPr="002D0910">
        <w:t xml:space="preserve"> [Advisor] and the </w:t>
      </w:r>
      <w:hyperlink r:id="rId79" w:history="1">
        <w:r w:rsidRPr="002D0910">
          <w:rPr>
            <w:rStyle w:val="Hyperlink"/>
          </w:rPr>
          <w:t>LISA</w:t>
        </w:r>
      </w:hyperlink>
      <w:r w:rsidRPr="002D0910">
        <w:t xml:space="preserve"> (</w:t>
      </w:r>
      <w:proofErr w:type="spellStart"/>
      <w:r w:rsidRPr="002D0910">
        <w:t>Localhost</w:t>
      </w:r>
      <w:proofErr w:type="spellEnd"/>
      <w:r w:rsidRPr="002D0910">
        <w:t xml:space="preserve"> Information Service Agent) [LISA]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proofErr w:type="spellStart"/>
      <w:r w:rsidRPr="002D0910">
        <w:t>perfSONAR</w:t>
      </w:r>
      <w:proofErr w:type="spellEnd"/>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0" w:history="1">
        <w:r w:rsidRPr="002D0910">
          <w:rPr>
            <w:rStyle w:val="Hyperlink"/>
          </w:rPr>
          <w:t>GGF NMWG</w:t>
        </w:r>
      </w:hyperlink>
      <w:r w:rsidRPr="002D0910">
        <w:t xml:space="preserve"> [NMWG] 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proofErr w:type="spellStart"/>
      <w:r w:rsidRPr="002D0910">
        <w:t>perfSONAR</w:t>
      </w:r>
      <w:proofErr w:type="spellEnd"/>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1" w:history="1">
        <w:r w:rsidRPr="002D0910">
          <w:rPr>
            <w:rStyle w:val="Hyperlink"/>
          </w:rPr>
          <w:t>GLIF</w:t>
        </w:r>
      </w:hyperlink>
      <w:r w:rsidRPr="002D0910">
        <w:t xml:space="preserve"> and </w:t>
      </w:r>
      <w:hyperlink r:id="rId82" w:history="1">
        <w:r w:rsidRPr="002D0910">
          <w:rPr>
            <w:rStyle w:val="Hyperlink"/>
          </w:rPr>
          <w:t>DICE</w:t>
        </w:r>
      </w:hyperlink>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3" w:history="1">
        <w:r w:rsidRPr="002D0910">
          <w:rPr>
            <w:rStyle w:val="Hyperlink"/>
          </w:rPr>
          <w:t>Network Diagnostic Tester</w:t>
        </w:r>
      </w:hyperlink>
      <w:r w:rsidRPr="002D0910">
        <w:t xml:space="preserve"> (NDT) tool [NDT].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t xml:space="preserve">The goal of easier-to-use top-level drill down navigation to the measurement data is being tackled by </w:t>
      </w:r>
      <w:hyperlink r:id="rId84" w:history="1">
        <w:proofErr w:type="spellStart"/>
        <w:r w:rsidRPr="002D0910">
          <w:rPr>
            <w:rStyle w:val="Hyperlink"/>
          </w:rPr>
          <w:t>MonALISA</w:t>
        </w:r>
        <w:proofErr w:type="spellEnd"/>
      </w:hyperlink>
      <w:r w:rsidRPr="002D0910">
        <w:t xml:space="preserve"> [</w:t>
      </w:r>
      <w:proofErr w:type="spellStart"/>
      <w:r w:rsidRPr="002D0910">
        <w:t>MonALISA</w:t>
      </w:r>
      <w:proofErr w:type="spellEnd"/>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proofErr w:type="spellStart"/>
      <w:r>
        <w:t>Nagios</w:t>
      </w:r>
      <w:proofErr w:type="spellEnd"/>
      <w:r>
        <w:t xml:space="preserve"> “</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w:t>
      </w:r>
      <w:r w:rsidRPr="002D0910">
        <w:lastRenderedPageBreak/>
        <w:t xml:space="preserve">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8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16</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86"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 xml:space="preserve">Figure 16 which shows test dataset transfer throughput between two </w:t>
      </w:r>
      <w:r>
        <w:lastRenderedPageBreak/>
        <w:t>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87"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17</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8"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17</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w:t>
      </w:r>
      <w:r w:rsidRPr="002D0910">
        <w:lastRenderedPageBreak/>
        <w:t xml:space="preserve">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proofErr w:type="gramStart"/>
      <w:r>
        <w:t xml:space="preserve">to </w:t>
      </w:r>
      <w:r w:rsidRPr="002D0910">
        <w:t xml:space="preserve"> work</w:t>
      </w:r>
      <w:proofErr w:type="gramEnd"/>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9"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18</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0"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19</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19 </w:t>
      </w:r>
      <w:r w:rsidRPr="002D0910">
        <w:t xml:space="preserve">and </w:t>
      </w:r>
      <w:r>
        <w:t>Figure 20</w:t>
      </w:r>
      <w:r w:rsidRPr="002D0910">
        <w:t xml:space="preserve">. </w:t>
      </w:r>
    </w:p>
    <w:p w:rsidR="009F7B40" w:rsidRPr="002D0910" w:rsidRDefault="009F7B40" w:rsidP="009F7B40"/>
    <w:p w:rsidR="009F7B40" w:rsidRDefault="009F7B40" w:rsidP="009F7B40">
      <w:pPr>
        <w:keepNext/>
      </w:pPr>
      <w:r>
        <w:rPr>
          <w:noProof/>
          <w:lang w:eastAsia="en-US"/>
        </w:rPr>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1"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7E4567">
          <w:rPr>
            <w:noProof/>
          </w:rPr>
          <w:t>20</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lastRenderedPageBreak/>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003F3131">
        <w:t xml:space="preserve">esults are shown in </w:t>
      </w:r>
      <w:r w:rsidR="00805BEE">
        <w:t>F</w:t>
      </w:r>
      <w:r>
        <w:t>igure 21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rsidR="00C05FCE">
        <w:t>F</w:t>
      </w:r>
      <w:r w:rsidR="00207428">
        <w:t>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w:t>
      </w:r>
      <w:r w:rsidR="00805BEE">
        <w:t xml:space="preserve">g network measurements. </w:t>
      </w:r>
      <w:r>
        <w:t>The goal is to have the system alert sites when there are significant changes in network behavior so problems can be quickly found and fixed.</w:t>
      </w:r>
      <w:r w:rsidR="00042F81">
        <w:t xml:space="preserve"> </w:t>
      </w:r>
      <w:r>
        <w:t xml:space="preserve">An example of the service monitoring is shown in </w:t>
      </w:r>
      <w:r w:rsidR="008B4659">
        <w:fldChar w:fldCharType="begin"/>
      </w:r>
      <w:r>
        <w:instrText xml:space="preserve"> REF _Ref282869702 \h </w:instrText>
      </w:r>
      <w:r w:rsidR="008B4659">
        <w:fldChar w:fldCharType="separate"/>
      </w:r>
      <w:r>
        <w:t xml:space="preserve">Figure </w:t>
      </w:r>
      <w:r>
        <w:rPr>
          <w:noProof/>
        </w:rPr>
        <w:t>21</w:t>
      </w:r>
      <w:r w:rsidR="008B4659">
        <w:fldChar w:fldCharType="end"/>
      </w:r>
      <w:r>
        <w:t xml:space="preserve"> below.</w:t>
      </w:r>
    </w:p>
    <w:p w:rsidR="009F7B40" w:rsidRDefault="009F7B40" w:rsidP="000023FF">
      <w:pPr>
        <w:keepNext/>
        <w:spacing w:before="120"/>
        <w:jc w:val="center"/>
      </w:pPr>
      <w:r>
        <w:rPr>
          <w:noProof/>
          <w:lang w:eastAsia="en-US"/>
        </w:rPr>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2"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0023FF">
      <w:pPr>
        <w:pStyle w:val="Caption"/>
        <w:jc w:val="center"/>
      </w:pPr>
      <w:bookmarkStart w:id="86" w:name="_Ref282869702"/>
      <w:proofErr w:type="gramStart"/>
      <w:r>
        <w:t xml:space="preserve">Figure </w:t>
      </w:r>
      <w:fldSimple w:instr=" SEQ Figure \* ARABIC ">
        <w:r w:rsidR="007E4567">
          <w:rPr>
            <w:noProof/>
          </w:rPr>
          <w:t>21</w:t>
        </w:r>
      </w:fldSimple>
      <w:bookmarkEnd w:id="86"/>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r w:rsidR="003F3131" w:rsidRPr="002D0910">
        <w:t>group has provided important feedback to the perfSONAR distribution developers and has</w:t>
      </w:r>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rsidR="00D7349E">
        <w:t xml:space="preserve"> </w:t>
      </w:r>
      <w:r>
        <w:t xml:space="preserve">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rsidR="00D7349E">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r w:rsidRPr="002D0910">
        <w:lastRenderedPageBreak/>
        <w:t>LHC-OPN Monitoring</w:t>
      </w:r>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93"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94" w:history="1">
        <w:r w:rsidRPr="002D0910">
          <w:rPr>
            <w:rStyle w:val="Hyperlink"/>
          </w:rPr>
          <w:t xml:space="preserve"> </w:t>
        </w:r>
        <w:proofErr w:type="spellStart"/>
        <w:r w:rsidRPr="002D0910">
          <w:rPr>
            <w:rStyle w:val="Hyperlink"/>
          </w:rPr>
          <w:t>perfSONAR</w:t>
        </w:r>
        <w:proofErr w:type="spellEnd"/>
      </w:hyperlink>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r w:rsidRPr="002D0910">
        <w:t xml:space="preserve">Related HEP Network Research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8B4659">
        <w:fldChar w:fldCharType="begin"/>
      </w:r>
      <w:r>
        <w:instrText>HYPERLINK "http://www.ultralight.org/"</w:instrText>
      </w:r>
      <w:r w:rsidR="008B4659">
        <w:fldChar w:fldCharType="separate"/>
      </w:r>
      <w:r w:rsidRPr="002D0910">
        <w:rPr>
          <w:rStyle w:val="Hyperlink"/>
        </w:rPr>
        <w:t>UltraLight</w:t>
      </w:r>
      <w:proofErr w:type="spellEnd"/>
      <w:r w:rsidR="008B4659">
        <w:fldChar w:fldCharType="end"/>
      </w:r>
      <w:r w:rsidRPr="002D0910">
        <w:t xml:space="preserve"> (finished Aug 2009), </w:t>
      </w:r>
      <w:proofErr w:type="spellStart"/>
      <w:r w:rsidRPr="002D0910">
        <w:t>PLaNetS</w:t>
      </w:r>
      <w:proofErr w:type="spellEnd"/>
      <w:r w:rsidRPr="002D0910">
        <w:t>) and Department of Energy (</w:t>
      </w:r>
      <w:proofErr w:type="spellStart"/>
      <w:r w:rsidR="008B4659">
        <w:fldChar w:fldCharType="begin"/>
      </w:r>
      <w:r>
        <w:instrText>HYPERLINK "http://www.atlasgrid.bnl.gov/terapaths/"</w:instrText>
      </w:r>
      <w:r w:rsidR="008B4659">
        <w:fldChar w:fldCharType="separate"/>
      </w:r>
      <w:r w:rsidRPr="002D0910">
        <w:rPr>
          <w:rStyle w:val="Hyperlink"/>
        </w:rPr>
        <w:t>Terapaths</w:t>
      </w:r>
      <w:proofErr w:type="spellEnd"/>
      <w:r w:rsidR="008B4659">
        <w:fldChar w:fldCharType="end"/>
      </w:r>
      <w:r w:rsidRPr="002D0910">
        <w:t xml:space="preserve"> (finished Dec 2009), </w:t>
      </w:r>
      <w:hyperlink r:id="rId95" w:history="1">
        <w:proofErr w:type="spellStart"/>
        <w:r w:rsidRPr="002D0910">
          <w:rPr>
            <w:rStyle w:val="Hyperlink"/>
          </w:rPr>
          <w:t>LambdaStation</w:t>
        </w:r>
        <w:proofErr w:type="spellEnd"/>
      </w:hyperlink>
      <w:r w:rsidRPr="002D0910">
        <w:t xml:space="preserve"> (finished 2009), </w:t>
      </w:r>
      <w:hyperlink r:id="rId96" w:history="1">
        <w:r w:rsidRPr="002D0910">
          <w:rPr>
            <w:rStyle w:val="Hyperlink"/>
          </w:rPr>
          <w:t>OSCARS</w:t>
        </w:r>
      </w:hyperlink>
      <w:r w:rsidRPr="002D0910">
        <w:t xml:space="preserve">, and the associated follow-on projects </w:t>
      </w:r>
      <w:proofErr w:type="spellStart"/>
      <w:r w:rsidRPr="002D0910">
        <w:t>StorNet</w:t>
      </w:r>
      <w:proofErr w:type="spellEnd"/>
      <w:r w:rsidRPr="002D0910">
        <w:t xml:space="preserve"> and </w:t>
      </w:r>
      <w:hyperlink r:id="rId97" w:history="1">
        <w:r w:rsidRPr="002D0910">
          <w:rPr>
            <w:rStyle w:val="Hyperlink"/>
          </w:rPr>
          <w:t>ESCPS</w:t>
        </w:r>
      </w:hyperlink>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98" w:history="1">
        <w:r w:rsidRPr="007B62F9">
          <w:rPr>
            <w:rStyle w:val="Hyperlink"/>
          </w:rPr>
          <w:t>DYNES</w:t>
        </w:r>
      </w:hyperlink>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w:t>
      </w:r>
      <w:r>
        <w:lastRenderedPageBreak/>
        <w:t xml:space="preserve">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87" w:name="_Toc252631283"/>
      <w:bookmarkStart w:id="88" w:name="_Toc281865810"/>
      <w:r w:rsidRPr="002D0910">
        <w:t>Comparison with HEP Needs</w:t>
      </w:r>
      <w:bookmarkEnd w:id="87"/>
      <w:bookmarkEnd w:id="88"/>
    </w:p>
    <w:p w:rsidR="009E1B3C" w:rsidRPr="002D0910" w:rsidRDefault="009E1B3C" w:rsidP="009E1B3C">
      <w:pPr>
        <w:spacing w:before="100" w:beforeAutospacing="1" w:after="100" w:afterAutospacing="1"/>
        <w:jc w:val="both"/>
      </w:pPr>
      <w:r w:rsidRPr="002D0910">
        <w:t>Previous studies of HEP needs, for example the TAN Report (</w:t>
      </w:r>
      <w:hyperlink r:id="rId99"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89" w:name="Accomplishments_since_last_report"/>
      <w:bookmarkStart w:id="90" w:name="_Toc190137765"/>
      <w:bookmarkStart w:id="91" w:name="_Toc220922321"/>
      <w:bookmarkStart w:id="92" w:name="_Toc252631284"/>
      <w:bookmarkStart w:id="93" w:name="_Toc281865811"/>
      <w:r w:rsidRPr="002D0910">
        <w:rPr>
          <w:rFonts w:ascii="Times New Roman" w:hAnsi="Times New Roman" w:cs="Times New Roman"/>
        </w:rPr>
        <w:t>Accomplishments since last report</w:t>
      </w:r>
      <w:bookmarkEnd w:id="89"/>
      <w:bookmarkEnd w:id="90"/>
      <w:bookmarkEnd w:id="91"/>
      <w:bookmarkEnd w:id="92"/>
      <w:bookmarkEnd w:id="93"/>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46"/>
      </w:r>
      <w:r w:rsidR="002C766A" w:rsidRPr="002D0910">
        <w:t>.</w:t>
      </w:r>
    </w:p>
    <w:p w:rsidR="002C2093" w:rsidRPr="002D0910" w:rsidRDefault="002C766A" w:rsidP="00AD4B73">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w:t>
      </w:r>
      <w:r w:rsidR="004837D0">
        <w:rPr>
          <w:rStyle w:val="apple-style-span"/>
        </w:rPr>
        <w:lastRenderedPageBreak/>
        <w:t xml:space="preserve">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47"/>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r w:rsidR="00922077">
        <w:rPr>
          <w:rStyle w:val="apple-style-span"/>
        </w:rPr>
        <w:t>.</w:t>
      </w:r>
    </w:p>
    <w:p w:rsidR="009E1B3C" w:rsidRPr="002D0910" w:rsidRDefault="009E1B3C" w:rsidP="009E1B3C">
      <w:pPr>
        <w:pStyle w:val="Heading2"/>
        <w:rPr>
          <w:rFonts w:ascii="Times New Roman" w:hAnsi="Times New Roman" w:cs="Times New Roman"/>
        </w:rPr>
      </w:pPr>
      <w:bookmarkStart w:id="94" w:name="Effort_For_Better_Management"/>
      <w:bookmarkStart w:id="95" w:name="_Toc190137766"/>
      <w:bookmarkStart w:id="96" w:name="_Toc220922322"/>
      <w:bookmarkStart w:id="97" w:name="_Toc252631285"/>
      <w:bookmarkStart w:id="98" w:name="_Toc281865812"/>
      <w:proofErr w:type="spellStart"/>
      <w:r w:rsidRPr="002D0910">
        <w:rPr>
          <w:rFonts w:ascii="Times New Roman" w:hAnsi="Times New Roman" w:cs="Times New Roman"/>
        </w:rPr>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94"/>
      <w:bookmarkEnd w:id="95"/>
      <w:bookmarkEnd w:id="96"/>
      <w:bookmarkEnd w:id="97"/>
      <w:bookmarkEnd w:id="98"/>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99" w:name="_Toc252631286"/>
      <w:bookmarkStart w:id="100"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99"/>
      <w:bookmarkEnd w:id="100"/>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0"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t>Publishing miscellaneous reports such as the list of project participants</w:t>
      </w:r>
      <w:r w:rsidR="00D31F01">
        <w:rPr>
          <w:rStyle w:val="FootnoteReference"/>
          <w:bCs/>
        </w:rPr>
        <w:footnoteReference w:id="48"/>
      </w:r>
    </w:p>
    <w:p w:rsidR="009A647F" w:rsidRPr="002D0910" w:rsidRDefault="009A647F" w:rsidP="009A647F">
      <w:pPr>
        <w:pStyle w:val="Heading3"/>
      </w:pPr>
      <w:bookmarkStart w:id="101" w:name="_Ref252030101"/>
      <w:bookmarkStart w:id="102" w:name="_Toc252631287"/>
      <w:bookmarkStart w:id="103" w:name="_Toc281865814"/>
      <w:proofErr w:type="spellStart"/>
      <w:r w:rsidRPr="002D0910">
        <w:t>SmokePing</w:t>
      </w:r>
      <w:proofErr w:type="spellEnd"/>
      <w:r w:rsidRPr="002D0910">
        <w:t xml:space="preserve"> Graphs</w:t>
      </w:r>
      <w:bookmarkEnd w:id="101"/>
      <w:bookmarkEnd w:id="102"/>
      <w:bookmarkEnd w:id="103"/>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1"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7E4567">
          <w:rPr>
            <w:noProof/>
          </w:rPr>
          <w:t>22</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2"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7E4567">
          <w:rPr>
            <w:noProof/>
          </w:rPr>
          <w:t>23</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8B4659">
        <w:fldChar w:fldCharType="begin"/>
      </w:r>
      <w:r w:rsidR="00B9097A">
        <w:instrText>HYPERLINK "http://www-wanmon.slac.stanford.edu/cgi-wrap/pingtable.pl"</w:instrText>
      </w:r>
      <w:r w:rsidR="008B4659">
        <w:fldChar w:fldCharType="separate"/>
      </w:r>
      <w:r w:rsidR="009A647F" w:rsidRPr="002D0910">
        <w:rPr>
          <w:rStyle w:val="Hyperlink"/>
          <w:bCs/>
        </w:rPr>
        <w:t>pingtable</w:t>
      </w:r>
      <w:proofErr w:type="spellEnd"/>
      <w:r w:rsidR="008B4659">
        <w:fldChar w:fldCharType="end"/>
      </w:r>
      <w:r w:rsidR="009A647F" w:rsidRPr="002D0910">
        <w:rPr>
          <w:bCs/>
        </w:rPr>
        <w:t>”, against any monitored node or a beacon site.</w:t>
      </w:r>
    </w:p>
    <w:p w:rsidR="00742CA0" w:rsidRDefault="00D418BA" w:rsidP="00AD4B73">
      <w:pPr>
        <w:pStyle w:val="Heading3"/>
      </w:pPr>
      <w:bookmarkStart w:id="104" w:name="_Toc281865815"/>
      <w:bookmarkStart w:id="105" w:name="_Toc190137773"/>
      <w:bookmarkStart w:id="106" w:name="_Toc220922329"/>
      <w:bookmarkStart w:id="107" w:name="_Ref252030178"/>
      <w:bookmarkStart w:id="108"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49"/>
      </w:r>
      <w:bookmarkEnd w:id="104"/>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09"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05"/>
      <w:bookmarkEnd w:id="106"/>
      <w:bookmarkEnd w:id="107"/>
      <w:bookmarkEnd w:id="108"/>
      <w:bookmarkEnd w:id="109"/>
    </w:p>
    <w:p w:rsidR="000F3C9A" w:rsidRDefault="000F3C9A" w:rsidP="007E5397">
      <w:pPr>
        <w:pStyle w:val="Heading3"/>
      </w:pPr>
      <w:bookmarkStart w:id="110" w:name="_Toc252631289"/>
      <w:bookmarkStart w:id="111" w:name="_Toc281865817"/>
      <w:r w:rsidRPr="002D0910">
        <w:t>Publications</w:t>
      </w:r>
      <w:bookmarkEnd w:id="110"/>
      <w:bookmarkEnd w:id="111"/>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12" w:name="_Toc281865818"/>
      <w:r>
        <w:t>Talks</w:t>
      </w:r>
      <w:bookmarkEnd w:id="112"/>
    </w:p>
    <w:p w:rsidR="00AD4B73" w:rsidRPr="00AD4B73" w:rsidRDefault="008B4659" w:rsidP="00AD4B73">
      <w:pPr>
        <w:numPr>
          <w:ilvl w:val="0"/>
          <w:numId w:val="10"/>
        </w:numPr>
        <w:spacing w:line="240" w:lineRule="atLeast"/>
        <w:rPr>
          <w:color w:val="000000"/>
        </w:rPr>
      </w:pPr>
      <w:hyperlink r:id="rId103"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8B4659" w:rsidP="009E1B3C">
      <w:pPr>
        <w:numPr>
          <w:ilvl w:val="0"/>
          <w:numId w:val="10"/>
        </w:numPr>
        <w:spacing w:before="100" w:beforeAutospacing="1" w:after="100" w:afterAutospacing="1" w:line="240" w:lineRule="atLeast"/>
        <w:jc w:val="both"/>
        <w:rPr>
          <w:color w:val="000000"/>
          <w:sz w:val="17"/>
          <w:szCs w:val="17"/>
          <w:lang w:eastAsia="en-US"/>
        </w:rPr>
      </w:pPr>
      <w:hyperlink r:id="rId104"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8B4659" w:rsidP="00AD4B73">
      <w:pPr>
        <w:numPr>
          <w:ilvl w:val="0"/>
          <w:numId w:val="10"/>
        </w:numPr>
        <w:spacing w:before="100" w:beforeAutospacing="1" w:after="100" w:afterAutospacing="1" w:line="240" w:lineRule="atLeast"/>
        <w:jc w:val="both"/>
        <w:rPr>
          <w:color w:val="000000"/>
          <w:sz w:val="17"/>
          <w:szCs w:val="17"/>
          <w:lang w:eastAsia="en-US"/>
        </w:rPr>
      </w:pPr>
      <w:hyperlink r:id="rId105"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8B4659" w:rsidP="00AD4B73">
      <w:pPr>
        <w:numPr>
          <w:ilvl w:val="0"/>
          <w:numId w:val="10"/>
        </w:numPr>
        <w:spacing w:before="100" w:beforeAutospacing="1" w:after="100" w:afterAutospacing="1" w:line="240" w:lineRule="atLeast"/>
        <w:jc w:val="both"/>
        <w:rPr>
          <w:color w:val="000000"/>
          <w:sz w:val="17"/>
          <w:szCs w:val="17"/>
          <w:lang w:eastAsia="en-US"/>
        </w:rPr>
      </w:pPr>
      <w:hyperlink r:id="rId106"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xml:space="preserve">, Les Cottrell, lecture presented at SPACE Weather School: Basic theory &amp; hands-on experience, University of </w:t>
      </w:r>
      <w:proofErr w:type="spellStart"/>
      <w:r w:rsidR="007A30B0" w:rsidRPr="002D0910">
        <w:t>Helwan</w:t>
      </w:r>
      <w:proofErr w:type="spellEnd"/>
      <w:r w:rsidR="007A30B0" w:rsidRPr="002D0910">
        <w:t xml:space="preserve"> / Egypt, Sept 18 - Oct 3, 2010</w:t>
      </w:r>
      <w:bookmarkStart w:id="113" w:name="PapersandPresentations-Talks(Mostrecentf"/>
      <w:bookmarkEnd w:id="113"/>
      <w:r w:rsidR="00AD4B73">
        <w:t>.</w:t>
      </w:r>
    </w:p>
    <w:p w:rsidR="00EE2232" w:rsidRPr="00E95A81" w:rsidRDefault="008B4659" w:rsidP="00AD4B73">
      <w:pPr>
        <w:numPr>
          <w:ilvl w:val="0"/>
          <w:numId w:val="10"/>
        </w:numPr>
        <w:spacing w:before="100" w:beforeAutospacing="1" w:after="100" w:afterAutospacing="1" w:line="240" w:lineRule="atLeast"/>
        <w:jc w:val="both"/>
        <w:rPr>
          <w:color w:val="000000"/>
          <w:sz w:val="17"/>
          <w:szCs w:val="17"/>
          <w:lang w:eastAsia="en-US"/>
        </w:rPr>
      </w:pPr>
      <w:hyperlink r:id="rId107"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w:t>
      </w:r>
      <w:proofErr w:type="spellStart"/>
      <w:r w:rsidR="00EE2232" w:rsidRPr="00AD4B73">
        <w:rPr>
          <w:color w:val="000000"/>
        </w:rPr>
        <w:t>Helwan</w:t>
      </w:r>
      <w:proofErr w:type="spellEnd"/>
      <w:r w:rsidR="00EE2232" w:rsidRPr="00AD4B73">
        <w:rPr>
          <w:color w:val="000000"/>
        </w:rPr>
        <w:t xml:space="preserve"> / Egypt, Sept 18 - Oct 3, 2010</w:t>
      </w:r>
      <w:r w:rsidR="00E95A81">
        <w:rPr>
          <w:color w:val="000000"/>
        </w:rPr>
        <w:t>.</w:t>
      </w:r>
    </w:p>
    <w:p w:rsidR="00E95A81" w:rsidRPr="002D0910" w:rsidRDefault="008B4659" w:rsidP="00E95A81">
      <w:pPr>
        <w:numPr>
          <w:ilvl w:val="0"/>
          <w:numId w:val="10"/>
        </w:numPr>
        <w:spacing w:line="240" w:lineRule="atLeast"/>
        <w:rPr>
          <w:color w:val="000000"/>
        </w:rPr>
      </w:pPr>
      <w:hyperlink r:id="rId108" w:history="1">
        <w:r w:rsidR="00E95A81" w:rsidRPr="002D0910">
          <w:rPr>
            <w:rStyle w:val="Hyperlink"/>
          </w:rPr>
          <w:t>Network Problem diagnosis for non-networkers</w:t>
        </w:r>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E95A81" w:rsidRPr="002D0910" w:rsidRDefault="008B4659" w:rsidP="00E95A81">
      <w:pPr>
        <w:numPr>
          <w:ilvl w:val="0"/>
          <w:numId w:val="10"/>
        </w:numPr>
        <w:spacing w:line="240" w:lineRule="atLeast"/>
        <w:rPr>
          <w:color w:val="000000"/>
        </w:rPr>
      </w:pPr>
      <w:hyperlink r:id="rId109" w:history="1">
        <w:r w:rsidR="00E95A81" w:rsidRPr="002D0910">
          <w:rPr>
            <w:rStyle w:val="Hyperlink"/>
          </w:rPr>
          <w:t>Network Measurements</w:t>
        </w:r>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E95A81" w:rsidRPr="00E95A81" w:rsidRDefault="008B4659" w:rsidP="00E95A81">
      <w:pPr>
        <w:numPr>
          <w:ilvl w:val="0"/>
          <w:numId w:val="10"/>
        </w:numPr>
        <w:spacing w:line="240" w:lineRule="atLeast"/>
        <w:rPr>
          <w:color w:val="000000"/>
        </w:rPr>
      </w:pPr>
      <w:hyperlink r:id="rId110" w:history="1">
        <w:proofErr w:type="spellStart"/>
        <w:r w:rsidR="00E95A81" w:rsidRPr="002D0910">
          <w:rPr>
            <w:rStyle w:val="Hyperlink"/>
          </w:rPr>
          <w:t>Geolocation</w:t>
        </w:r>
        <w:proofErr w:type="spellEnd"/>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9E1B3C" w:rsidRPr="002D0910" w:rsidRDefault="009E1B3C" w:rsidP="009E1B3C">
      <w:pPr>
        <w:pStyle w:val="Heading2"/>
        <w:rPr>
          <w:rFonts w:ascii="Times New Roman" w:hAnsi="Times New Roman" w:cs="Times New Roman"/>
        </w:rPr>
      </w:pPr>
      <w:bookmarkStart w:id="114" w:name="Recommendations"/>
      <w:bookmarkStart w:id="115" w:name="_Toc190137775"/>
      <w:bookmarkStart w:id="116" w:name="_Toc220922331"/>
      <w:bookmarkStart w:id="117" w:name="_Toc252631291"/>
      <w:bookmarkStart w:id="118" w:name="_Toc281865819"/>
      <w:r w:rsidRPr="002D0910">
        <w:rPr>
          <w:rFonts w:ascii="Times New Roman" w:hAnsi="Times New Roman" w:cs="Times New Roman"/>
        </w:rPr>
        <w:t>Recommendations</w:t>
      </w:r>
      <w:bookmarkEnd w:id="114"/>
      <w:bookmarkEnd w:id="115"/>
      <w:bookmarkEnd w:id="116"/>
      <w:bookmarkEnd w:id="117"/>
      <w:bookmarkEnd w:id="118"/>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1"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19" w:name="_Toc190137776"/>
      <w:bookmarkStart w:id="120" w:name="_Toc220922332"/>
      <w:bookmarkStart w:id="121" w:name="_Toc252631292"/>
      <w:bookmarkStart w:id="122" w:name="_Toc281865820"/>
      <w:r w:rsidRPr="002D0910">
        <w:t>Future Support</w:t>
      </w:r>
      <w:bookmarkEnd w:id="119"/>
      <w:bookmarkEnd w:id="120"/>
      <w:bookmarkEnd w:id="121"/>
      <w:bookmarkEnd w:id="122"/>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2"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23" w:name="_Toc190137777"/>
      <w:bookmarkStart w:id="124" w:name="_Toc220922333"/>
      <w:bookmarkStart w:id="125" w:name="_Toc252631293"/>
      <w:bookmarkStart w:id="126" w:name="_Toc281865821"/>
      <w:r w:rsidRPr="002D0910">
        <w:rPr>
          <w:rFonts w:ascii="Times New Roman" w:hAnsi="Times New Roman" w:cs="Times New Roman"/>
        </w:rPr>
        <w:t>Acknowledgements</w:t>
      </w:r>
      <w:bookmarkEnd w:id="123"/>
      <w:bookmarkEnd w:id="124"/>
      <w:bookmarkEnd w:id="125"/>
      <w:bookmarkEnd w:id="126"/>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proofErr w:type="spellStart"/>
      <w:r w:rsidR="00314DCD" w:rsidRPr="002D0910">
        <w:t>Umar</w:t>
      </w:r>
      <w:proofErr w:type="spellEnd"/>
      <w:r w:rsidR="00314DCD" w:rsidRPr="002D0910">
        <w:t xml:space="preserve"> </w:t>
      </w:r>
      <w:proofErr w:type="spellStart"/>
      <w:r w:rsidR="00314DCD" w:rsidRPr="002D0910">
        <w:t>Kalim</w:t>
      </w:r>
      <w:proofErr w:type="spellEnd"/>
      <w:r w:rsidR="00314DCD" w:rsidRPr="002D0910">
        <w:t xml:space="preserve">,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w:t>
      </w:r>
      <w:proofErr w:type="spellStart"/>
      <w:r w:rsidR="00360443">
        <w:t>Fahad</w:t>
      </w:r>
      <w:proofErr w:type="spellEnd"/>
      <w:r w:rsidR="00360443">
        <w:t xml:space="preserve"> </w:t>
      </w:r>
      <w:proofErr w:type="spellStart"/>
      <w:r w:rsidR="00360443">
        <w:t>Satti</w:t>
      </w:r>
      <w:proofErr w:type="spellEnd"/>
      <w:r w:rsidR="00360443">
        <w:t xml:space="preserve"> </w:t>
      </w:r>
      <w:r w:rsidR="00DE2461" w:rsidRPr="002D0910">
        <w:t xml:space="preserve">and </w:t>
      </w:r>
      <w:proofErr w:type="spellStart"/>
      <w:r w:rsidR="00360443">
        <w:t>Zafar</w:t>
      </w:r>
      <w:proofErr w:type="spellEnd"/>
      <w:r w:rsidR="00360443">
        <w:t xml:space="preserve"> </w:t>
      </w:r>
      <w:proofErr w:type="spellStart"/>
      <w:r w:rsidR="00360443">
        <w:t>Gilani</w:t>
      </w:r>
      <w:proofErr w:type="spellEnd"/>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study on Africa</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in Africa</w:t>
      </w:r>
      <w:r w:rsidR="0055621A">
        <w:rPr>
          <w:rStyle w:val="FootnoteReference"/>
        </w:rPr>
        <w:footnoteReference w:id="50"/>
      </w:r>
      <w:r w:rsidR="008F547A" w:rsidRPr="002D0910">
        <w:t xml:space="preserve">. </w:t>
      </w:r>
      <w:r w:rsidRPr="002D0910">
        <w:t xml:space="preserve">Alberto </w:t>
      </w:r>
      <w:r w:rsidRPr="002D0910">
        <w:lastRenderedPageBreak/>
        <w:t>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t>
      </w:r>
      <w:r w:rsidR="00756565" w:rsidRPr="002D0910">
        <w:t xml:space="preserve">Jared </w:t>
      </w:r>
      <w:proofErr w:type="spellStart"/>
      <w:r w:rsidR="00756565" w:rsidRPr="002D0910">
        <w:t>Greeno</w:t>
      </w:r>
      <w:proofErr w:type="spellEnd"/>
      <w:r w:rsidR="00756565" w:rsidRPr="002D0910">
        <w:t xml:space="preserve">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127" w:name="References"/>
      <w:bookmarkStart w:id="128" w:name="_Toc190137778"/>
      <w:bookmarkStart w:id="129" w:name="_Toc220922334"/>
      <w:bookmarkStart w:id="130" w:name="_Toc252631294"/>
      <w:bookmarkStart w:id="131" w:name="_Toc281865822"/>
      <w:r w:rsidRPr="002D0910" w:rsidDel="00C97FA5">
        <w:t xml:space="preserve"> </w:t>
      </w:r>
      <w:bookmarkEnd w:id="127"/>
      <w:bookmarkEnd w:id="128"/>
      <w:bookmarkEnd w:id="129"/>
      <w:bookmarkEnd w:id="130"/>
      <w:bookmarkEnd w:id="131"/>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t xml:space="preserve"> </w:t>
      </w:r>
      <w:r w:rsidR="009E1B3C" w:rsidRPr="002D0910">
        <w:br/>
      </w:r>
      <w:r w:rsidR="009E1B3C" w:rsidRPr="002D0910">
        <w:br/>
      </w:r>
      <w:r w:rsidR="009E1B3C" w:rsidRPr="002D0910">
        <w:br/>
      </w:r>
    </w:p>
    <w:p w:rsidR="004B713F" w:rsidRPr="00FD71E6" w:rsidRDefault="000F070C" w:rsidP="00FD71E6">
      <w:pPr>
        <w:pStyle w:val="Heading2"/>
        <w:rPr>
          <w:rFonts w:ascii="Times New Roman" w:hAnsi="Times New Roman" w:cs="Times New Roman"/>
        </w:rPr>
      </w:pPr>
      <w:r w:rsidRPr="002D0910" w:rsidDel="000F070C">
        <w:lastRenderedPageBreak/>
        <w:t xml:space="preserve"> </w:t>
      </w:r>
      <w:bookmarkStart w:id="132" w:name="_Toc252631296"/>
      <w:bookmarkStart w:id="133" w:name="_Toc281865823"/>
      <w:r w:rsidR="00BC79F7" w:rsidRPr="00FD71E6">
        <w:rPr>
          <w:rFonts w:ascii="Times New Roman" w:hAnsi="Times New Roman" w:cs="Times New Roman"/>
        </w:rPr>
        <w:t>Appendices</w:t>
      </w:r>
      <w:bookmarkEnd w:id="132"/>
      <w:bookmarkEnd w:id="133"/>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point problems and hence can lead to improving bandwidth in that region. Some of our recent work is shown below in different case studies. The detailed reports are available online [</w:t>
      </w:r>
      <w:proofErr w:type="spellStart"/>
      <w:r w:rsidRPr="002D0910">
        <w:t>pinger-casestudies</w:t>
      </w:r>
      <w:proofErr w:type="spellEnd"/>
      <w:r w:rsidRPr="002D0910">
        <w:t>].</w:t>
      </w:r>
    </w:p>
    <w:p w:rsidR="004B713F" w:rsidRDefault="00EF6994">
      <w:pPr>
        <w:pStyle w:val="Heading2"/>
      </w:pPr>
      <w:bookmarkStart w:id="134" w:name="_Ref252103243"/>
      <w:bookmarkStart w:id="135" w:name="_Toc252631297"/>
      <w:bookmarkStart w:id="136" w:name="_Toc281865824"/>
      <w:r w:rsidRPr="00AE0E56">
        <w:t xml:space="preserve">Appendix A: </w:t>
      </w:r>
      <w:bookmarkEnd w:id="134"/>
      <w:bookmarkEnd w:id="135"/>
      <w:r w:rsidR="00FD1D93" w:rsidRPr="00AE0E56">
        <w:t xml:space="preserve">Sub-Saharan Africa - </w:t>
      </w:r>
      <w:proofErr w:type="spellStart"/>
      <w:r w:rsidR="00FD1D93" w:rsidRPr="00AE0E56">
        <w:t>Fibre</w:t>
      </w:r>
      <w:proofErr w:type="spellEnd"/>
      <w:r w:rsidR="00FD1D93" w:rsidRPr="00AE0E56">
        <w:t xml:space="preserve"> Updates for year 2010</w:t>
      </w:r>
      <w:bookmarkEnd w:id="136"/>
      <w:r w:rsidRPr="00AE0E56">
        <w:t xml:space="preserve"> </w:t>
      </w:r>
    </w:p>
    <w:p w:rsidR="00EF6994" w:rsidRPr="002D0910" w:rsidRDefault="00EF6994" w:rsidP="007E5397">
      <w:pPr>
        <w:pStyle w:val="Heading4"/>
      </w:pPr>
      <w:bookmarkStart w:id="137" w:name="_Toc252631298"/>
      <w:r w:rsidRPr="002D0910">
        <w:t>Introduction</w:t>
      </w:r>
      <w:bookmarkEnd w:id="137"/>
    </w:p>
    <w:p w:rsidR="00007853" w:rsidRPr="002D0910" w:rsidRDefault="00007853" w:rsidP="0038457F">
      <w:pPr>
        <w:spacing w:before="120"/>
        <w:jc w:val="both"/>
      </w:pPr>
      <w:bookmarkStart w:id="138" w:name="NewE.CoastofAfricaFibre-Introduction"/>
      <w:bookmarkEnd w:id="138"/>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13"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14"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15"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8B4659">
        <w:fldChar w:fldCharType="begin"/>
      </w:r>
      <w:r w:rsidR="00B9097A">
        <w:instrText>HYPERLINK "http://www-iepm.slac.stanford.edu/pinger/"</w:instrText>
      </w:r>
      <w:r w:rsidR="008B4659">
        <w:fldChar w:fldCharType="separate"/>
      </w:r>
      <w:r w:rsidRPr="002D0910">
        <w:rPr>
          <w:rStyle w:val="Hyperlink"/>
          <w:color w:val="003366"/>
        </w:rPr>
        <w:t>PingER</w:t>
      </w:r>
      <w:proofErr w:type="spellEnd"/>
      <w:r w:rsidRPr="002D0910">
        <w:rPr>
          <w:rStyle w:val="Hyperlink"/>
          <w:color w:val="003366"/>
        </w:rPr>
        <w:t xml:space="preserve"> project</w:t>
      </w:r>
      <w:r w:rsidR="008B4659">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51"/>
      </w:r>
      <w:r w:rsidRPr="002D0910">
        <w:t xml:space="preserve"> on the RTTs to countries of Africa as seen from the</w:t>
      </w:r>
      <w:r w:rsidRPr="002D0910">
        <w:rPr>
          <w:rStyle w:val="apple-converted-space"/>
          <w:color w:val="000000"/>
        </w:rPr>
        <w:t> </w:t>
      </w:r>
      <w:hyperlink r:id="rId116"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17"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7E4567">
          <w:rPr>
            <w:noProof/>
          </w:rPr>
          <w:t>24</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52"/>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139"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139"/>
      <w:r w:rsidR="00BC1CA3" w:rsidRPr="002D0910">
        <w:t>n Coasts</w:t>
      </w:r>
    </w:p>
    <w:p w:rsidR="00E2615B" w:rsidRPr="002D0910" w:rsidRDefault="00E2615B" w:rsidP="0038457F">
      <w:pPr>
        <w:spacing w:before="120"/>
        <w:jc w:val="both"/>
      </w:pPr>
      <w:bookmarkStart w:id="140" w:name="NewE.CoastofAfricaFibre-SubmarineFibreCa"/>
      <w:bookmarkEnd w:id="140"/>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53"/>
      </w:r>
      <w:r w:rsidRPr="002D0910">
        <w:t xml:space="preserve">. </w:t>
      </w:r>
      <w:proofErr w:type="spellStart"/>
      <w:r w:rsidRPr="002D0910">
        <w:t>Seacom</w:t>
      </w:r>
      <w:proofErr w:type="spellEnd"/>
      <w:r w:rsidRPr="002D0910">
        <w:t xml:space="preserve"> has a capacity of 1.28 Tb/s and has been </w:t>
      </w:r>
      <w:hyperlink r:id="rId119"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0"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1"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2"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23"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5710D6" w:rsidRDefault="00765C8F" w:rsidP="003F3131">
      <w:pPr>
        <w:spacing w:before="120"/>
        <w:jc w:val="both"/>
      </w:pPr>
      <w:r w:rsidRPr="002D0910">
        <w:t xml:space="preserve">On the West Coast of Africa, </w:t>
      </w:r>
      <w:r w:rsidR="003234C7" w:rsidRPr="002D0910">
        <w:t xml:space="preserve">phase 1 of </w:t>
      </w:r>
      <w:hyperlink r:id="rId124"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25"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26"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7E4567">
          <w:rPr>
            <w:noProof/>
          </w:rPr>
          <w:t>25</w:t>
        </w:r>
      </w:fldSimple>
      <w:r>
        <w:t>:</w:t>
      </w:r>
      <w:r w:rsidR="00FD04F6" w:rsidRPr="002D0910">
        <w:t xml:space="preserve"> African </w:t>
      </w:r>
      <w:r w:rsidR="005710D6">
        <w:t xml:space="preserve">Submarine cables in </w:t>
      </w:r>
      <w:r w:rsidR="009D012F" w:rsidRPr="002D0910">
        <w:t>20</w:t>
      </w:r>
      <w:r w:rsidR="005710D6">
        <w:t>08</w:t>
      </w:r>
    </w:p>
    <w:p w:rsidR="00A50748" w:rsidRDefault="00A50748"/>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27"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7E4567">
          <w:rPr>
            <w:noProof/>
          </w:rPr>
          <w:t>26</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28"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27</w:t>
            </w:r>
            <w:r w:rsidR="008B4659">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29"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28</w:t>
            </w:r>
            <w:r w:rsidR="008B4659">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0"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29</w:t>
      </w:r>
      <w:r w:rsidR="008B4659">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1"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30</w:t>
      </w:r>
      <w:r w:rsidR="008B4659">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2"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8B4659">
        <w:fldChar w:fldCharType="begin"/>
      </w:r>
      <w:r w:rsidR="00E37645">
        <w:instrText xml:space="preserve"> SEQ Figure \* ARABIC </w:instrText>
      </w:r>
      <w:r w:rsidR="008B4659">
        <w:fldChar w:fldCharType="separate"/>
      </w:r>
      <w:r w:rsidR="007E4567">
        <w:rPr>
          <w:noProof/>
        </w:rPr>
        <w:t>31</w:t>
      </w:r>
      <w:r w:rsidR="008B4659">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33"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8B4659">
        <w:fldChar w:fldCharType="begin"/>
      </w:r>
      <w:r w:rsidR="00372017">
        <w:instrText xml:space="preserve"> SEQ Figure \* ARABIC </w:instrText>
      </w:r>
      <w:r w:rsidR="008B4659">
        <w:fldChar w:fldCharType="separate"/>
      </w:r>
      <w:r w:rsidR="007E4567">
        <w:rPr>
          <w:noProof/>
        </w:rPr>
        <w:t>32</w:t>
      </w:r>
      <w:r w:rsidR="008B4659">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54"/>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A50748">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sidP="00A50748">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141" w:name="NewE.CoastofAfricaFibre-CurrentStateofth"/>
      <w:bookmarkStart w:id="142" w:name="_Toc252631300"/>
      <w:bookmarkEnd w:id="141"/>
      <w:r w:rsidRPr="002D0910">
        <w:t>Current State of the African Internet</w:t>
      </w:r>
      <w:bookmarkEnd w:id="142"/>
    </w:p>
    <w:p w:rsidR="00EF6994" w:rsidRPr="002D0910" w:rsidRDefault="00EF6994" w:rsidP="0038457F">
      <w:pPr>
        <w:spacing w:before="120"/>
        <w:jc w:val="both"/>
      </w:pPr>
      <w:r w:rsidRPr="002D0910">
        <w:t>The</w:t>
      </w:r>
      <w:r w:rsidRPr="002D0910">
        <w:rPr>
          <w:rStyle w:val="apple-converted-space"/>
          <w:color w:val="000000"/>
        </w:rPr>
        <w:t> </w:t>
      </w:r>
      <w:hyperlink r:id="rId134"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8B4659">
        <w:fldChar w:fldCharType="begin"/>
      </w:r>
      <w:r w:rsidR="00F34799">
        <w:instrText xml:space="preserve"> REF _Ref282284758 \h </w:instrText>
      </w:r>
      <w:r w:rsidR="008B4659">
        <w:fldChar w:fldCharType="separate"/>
      </w:r>
      <w:r w:rsidR="00F34799">
        <w:t xml:space="preserve">Figure </w:t>
      </w:r>
      <w:r w:rsidR="00F34799">
        <w:rPr>
          <w:noProof/>
        </w:rPr>
        <w:t>32</w:t>
      </w:r>
      <w:r w:rsidR="008B4659">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35"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7E4567">
          <w:rPr>
            <w:noProof/>
          </w:rPr>
          <w:t>33</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36"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7E4567">
          <w:rPr>
            <w:noProof/>
          </w:rPr>
          <w:t>34</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37"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7E4567">
          <w:rPr>
            <w:noProof/>
          </w:rPr>
          <w:t>35</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55"/>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38"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39"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7E4567">
          <w:rPr>
            <w:noProof/>
          </w:rPr>
          <w:t>36</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0"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8B4659">
        <w:rPr>
          <w:b w:val="0"/>
          <w:bCs w:val="0"/>
        </w:rPr>
        <w:fldChar w:fldCharType="begin"/>
      </w:r>
      <w:r w:rsidR="0015242B">
        <w:rPr>
          <w:b w:val="0"/>
          <w:bCs w:val="0"/>
        </w:rPr>
        <w:instrText xml:space="preserve"> SEQ Figure \* ARABIC </w:instrText>
      </w:r>
      <w:r w:rsidR="008B4659">
        <w:rPr>
          <w:b w:val="0"/>
          <w:bCs w:val="0"/>
        </w:rPr>
        <w:fldChar w:fldCharType="separate"/>
      </w:r>
      <w:r w:rsidR="007E4567">
        <w:rPr>
          <w:b w:val="0"/>
          <w:bCs w:val="0"/>
          <w:noProof/>
        </w:rPr>
        <w:t>37</w:t>
      </w:r>
      <w:r w:rsidR="008B4659">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56"/>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57"/>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1"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7E4567">
          <w:rPr>
            <w:noProof/>
          </w:rPr>
          <w:t>38</w:t>
        </w:r>
      </w:fldSimple>
      <w:r w:rsidR="004E72B1">
        <w:t>: Fixed broadband sub-basket by region and by level of development, 2009</w:t>
      </w:r>
    </w:p>
    <w:p w:rsidR="00EF6994" w:rsidRPr="002D0910" w:rsidRDefault="00EF6994" w:rsidP="0038457F">
      <w:pPr>
        <w:pStyle w:val="Heading4"/>
        <w:spacing w:before="120"/>
      </w:pPr>
      <w:bookmarkStart w:id="143" w:name="NewE.CoastofAfricaFibre-EmergenceofNatio"/>
      <w:bookmarkStart w:id="144" w:name="_Toc252631301"/>
      <w:bookmarkEnd w:id="143"/>
      <w:r w:rsidRPr="002D0910">
        <w:t>Emergence of National Research and Education Networks (NRENs) &amp; Routing</w:t>
      </w:r>
      <w:bookmarkEnd w:id="144"/>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2"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43"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8B4659">
        <w:fldChar w:fldCharType="begin"/>
      </w:r>
      <w:r w:rsidR="00B9097A">
        <w:instrText>HYPERLINK "http://www.ubuntunet.net/"</w:instrText>
      </w:r>
      <w:r w:rsidR="008B4659">
        <w:fldChar w:fldCharType="separate"/>
      </w:r>
      <w:r w:rsidRPr="002D0910">
        <w:rPr>
          <w:rStyle w:val="Hyperlink"/>
          <w:color w:val="003366"/>
        </w:rPr>
        <w:t>Ubuntunet</w:t>
      </w:r>
      <w:proofErr w:type="spellEnd"/>
      <w:r w:rsidRPr="002D0910">
        <w:rPr>
          <w:rStyle w:val="Hyperlink"/>
          <w:color w:val="003366"/>
        </w:rPr>
        <w:t xml:space="preserve"> Alliance</w:t>
      </w:r>
      <w:r w:rsidR="008B4659">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7E4567">
                <w:rPr>
                  <w:noProof/>
                </w:rPr>
                <w:t>39</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45"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7E4567">
                <w:rPr>
                  <w:noProof/>
                </w:rPr>
                <w:t>40</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46"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7E4567">
          <w:rPr>
            <w:noProof/>
          </w:rPr>
          <w:t>41</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47"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7E4567">
                <w:rPr>
                  <w:noProof/>
                </w:rPr>
                <w:t>42</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48"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7E4567">
                <w:rPr>
                  <w:noProof/>
                </w:rPr>
                <w:t>43</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49"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7E4567">
          <w:rPr>
            <w:noProof/>
          </w:rPr>
          <w:t>44</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0"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145" w:name="NewE.CoastofAfricaFibre-InitialResultson"/>
      <w:bookmarkStart w:id="146" w:name="NewE.CoastofAfricaFibre-AddingExtraHosts"/>
      <w:bookmarkStart w:id="147" w:name="NewE.CoastofAfricaFibre-LaterResultsIllu"/>
      <w:bookmarkStart w:id="148" w:name="_Toc252631303"/>
      <w:bookmarkEnd w:id="145"/>
      <w:bookmarkEnd w:id="146"/>
      <w:bookmarkEnd w:id="147"/>
      <w:r w:rsidRPr="002D0910">
        <w:t>Results Illustrating Impact of Changes</w:t>
      </w:r>
      <w:bookmarkEnd w:id="148"/>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8B4659">
        <w:fldChar w:fldCharType="begin"/>
      </w:r>
      <w:r w:rsidR="00B9097A">
        <w:instrText>HYPERLINK "http://www-wanmon.slac.stanford.edu/cgi-wrap/pingtable.pl"</w:instrText>
      </w:r>
      <w:r w:rsidR="008B4659">
        <w:fldChar w:fldCharType="separate"/>
      </w:r>
      <w:r w:rsidRPr="002D0910">
        <w:rPr>
          <w:rStyle w:val="Hyperlink"/>
          <w:color w:val="003366"/>
        </w:rPr>
        <w:t>pingtable</w:t>
      </w:r>
      <w:proofErr w:type="spellEnd"/>
      <w:r w:rsidRPr="002D0910">
        <w:rPr>
          <w:rStyle w:val="Hyperlink"/>
          <w:color w:val="003366"/>
        </w:rPr>
        <w:t xml:space="preserve"> results</w:t>
      </w:r>
      <w:r w:rsidR="008B4659">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149" w:name="NewE.CoastofAfricaFibre-Kenya"/>
      <w:bookmarkEnd w:id="149"/>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1"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2"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B4659">
        <w:rPr>
          <w:b w:val="0"/>
          <w:bCs w:val="0"/>
        </w:rPr>
        <w:fldChar w:fldCharType="begin"/>
      </w:r>
      <w:r>
        <w:instrText xml:space="preserve"> SEQ Figure \* ARABIC </w:instrText>
      </w:r>
      <w:r w:rsidR="008B4659">
        <w:rPr>
          <w:b w:val="0"/>
          <w:bCs w:val="0"/>
        </w:rPr>
        <w:fldChar w:fldCharType="separate"/>
      </w:r>
      <w:r w:rsidR="007E4567">
        <w:rPr>
          <w:noProof/>
        </w:rPr>
        <w:t>45</w:t>
      </w:r>
      <w:r w:rsidR="008B4659">
        <w:rPr>
          <w:b w:val="0"/>
          <w:bCs w:val="0"/>
        </w:rPr>
        <w:fldChar w:fldCharType="end"/>
      </w:r>
      <w:r>
        <w:t>:</w:t>
      </w:r>
      <w:r w:rsidRPr="002D0910">
        <w:t xml:space="preserve"> </w:t>
      </w:r>
      <w:hyperlink r:id="rId153"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54"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55"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B4659">
        <w:rPr>
          <w:b w:val="0"/>
          <w:bCs w:val="0"/>
        </w:rPr>
        <w:fldChar w:fldCharType="begin"/>
      </w:r>
      <w:r>
        <w:instrText xml:space="preserve"> SEQ Figure \* ARABIC </w:instrText>
      </w:r>
      <w:r w:rsidR="008B4659">
        <w:rPr>
          <w:b w:val="0"/>
          <w:bCs w:val="0"/>
        </w:rPr>
        <w:fldChar w:fldCharType="separate"/>
      </w:r>
      <w:r w:rsidR="007E4567">
        <w:rPr>
          <w:noProof/>
        </w:rPr>
        <w:t>46</w:t>
      </w:r>
      <w:r w:rsidR="008B4659">
        <w:rPr>
          <w:b w:val="0"/>
          <w:bCs w:val="0"/>
        </w:rPr>
        <w:fldChar w:fldCharType="end"/>
      </w:r>
      <w:r>
        <w:t>:</w:t>
      </w:r>
      <w:r w:rsidRPr="002D0910">
        <w:t xml:space="preserve"> </w:t>
      </w:r>
      <w:hyperlink r:id="rId156"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150" w:name="NewE.CoastofAfricaFibre-Rwanda"/>
      <w:bookmarkEnd w:id="150"/>
      <w:r w:rsidRPr="002D0910">
        <w:lastRenderedPageBreak/>
        <w:t>Madagascar</w:t>
      </w:r>
    </w:p>
    <w:p w:rsidR="00EF6994" w:rsidRDefault="00FD7C8D" w:rsidP="0038457F">
      <w:pPr>
        <w:spacing w:before="120"/>
        <w:jc w:val="both"/>
      </w:pPr>
      <w:r w:rsidRPr="002D0910">
        <w:t xml:space="preserve">The </w:t>
      </w:r>
      <w:hyperlink r:id="rId157"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5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B4659">
        <w:rPr>
          <w:b w:val="0"/>
          <w:bCs w:val="0"/>
        </w:rPr>
        <w:fldChar w:fldCharType="begin"/>
      </w:r>
      <w:r>
        <w:instrText xml:space="preserve"> SEQ Figure \* ARABIC </w:instrText>
      </w:r>
      <w:r w:rsidR="008B4659">
        <w:rPr>
          <w:b w:val="0"/>
          <w:bCs w:val="0"/>
        </w:rPr>
        <w:fldChar w:fldCharType="separate"/>
      </w:r>
      <w:r w:rsidR="007E4567">
        <w:rPr>
          <w:noProof/>
        </w:rPr>
        <w:t>47</w:t>
      </w:r>
      <w:r w:rsidR="008B4659">
        <w:rPr>
          <w:b w:val="0"/>
          <w:bCs w:val="0"/>
        </w:rPr>
        <w:fldChar w:fldCharType="end"/>
      </w:r>
      <w:r>
        <w:t>:</w:t>
      </w:r>
      <w:r w:rsidRPr="002D0910">
        <w:t xml:space="preserve"> </w:t>
      </w:r>
      <w:hyperlink r:id="rId159"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151" w:name="NewE.CoastofAfricaFibre-Tanzania"/>
      <w:bookmarkEnd w:id="151"/>
      <w:r w:rsidRPr="002D0910">
        <w:t>Reunion French Colony</w:t>
      </w:r>
    </w:p>
    <w:p w:rsidR="002B28FA" w:rsidRDefault="00287FC0" w:rsidP="0038457F">
      <w:pPr>
        <w:spacing w:before="120"/>
        <w:jc w:val="both"/>
      </w:pPr>
      <w:bookmarkStart w:id="152" w:name="NewE.CoastofAfricaFibre-Uganda"/>
      <w:bookmarkEnd w:id="152"/>
      <w:r w:rsidRPr="002D0910">
        <w:t xml:space="preserve">The host at </w:t>
      </w:r>
      <w:hyperlink r:id="rId160"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1"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B4659">
        <w:rPr>
          <w:b w:val="0"/>
          <w:bCs w:val="0"/>
        </w:rPr>
        <w:fldChar w:fldCharType="begin"/>
      </w:r>
      <w:r>
        <w:instrText xml:space="preserve"> SEQ Figure \* ARABIC </w:instrText>
      </w:r>
      <w:r w:rsidR="008B4659">
        <w:rPr>
          <w:b w:val="0"/>
          <w:bCs w:val="0"/>
        </w:rPr>
        <w:fldChar w:fldCharType="separate"/>
      </w:r>
      <w:r w:rsidR="007E4567">
        <w:rPr>
          <w:noProof/>
        </w:rPr>
        <w:t>48</w:t>
      </w:r>
      <w:r w:rsidR="008B4659">
        <w:rPr>
          <w:b w:val="0"/>
          <w:bCs w:val="0"/>
        </w:rPr>
        <w:fldChar w:fldCharType="end"/>
      </w:r>
      <w:r>
        <w:t>:</w:t>
      </w:r>
      <w:r w:rsidRPr="002D0910">
        <w:t xml:space="preserve"> </w:t>
      </w:r>
      <w:hyperlink r:id="rId162"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63"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64"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65"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66"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49</w:t>
      </w:r>
      <w:r w:rsidR="008B4659">
        <w:fldChar w:fldCharType="end"/>
      </w:r>
      <w:r>
        <w:t>:</w:t>
      </w:r>
      <w:r w:rsidRPr="002D0910">
        <w:t xml:space="preserve"> Rwanda: </w:t>
      </w:r>
      <w:hyperlink r:id="rId167"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8B4659">
              <w:fldChar w:fldCharType="begin"/>
            </w:r>
            <w:r>
              <w:instrText xml:space="preserve"> SEQ Table \* ARABIC </w:instrText>
            </w:r>
            <w:r w:rsidR="008B4659">
              <w:fldChar w:fldCharType="separate"/>
            </w:r>
            <w:r>
              <w:rPr>
                <w:noProof/>
              </w:rPr>
              <w:t>8</w:t>
            </w:r>
            <w:r w:rsidR="008B4659">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68"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69"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0"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1" w:history="1">
              <w:proofErr w:type="spellStart"/>
              <w:r w:rsidRPr="002D0910">
                <w:rPr>
                  <w:rStyle w:val="Hyperlink"/>
                </w:rPr>
                <w:t>BGPMon</w:t>
              </w:r>
              <w:proofErr w:type="spellEnd"/>
            </w:hyperlink>
            <w:r w:rsidRPr="002D0910">
              <w:t xml:space="preserve"> and there is a spreadsheet </w:t>
            </w:r>
            <w:hyperlink r:id="rId172"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73"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50</w:t>
                  </w:r>
                  <w:r w:rsidR="008B4659">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74"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51</w:t>
                  </w:r>
                  <w:r w:rsidR="008B4659">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75"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52</w:t>
            </w:r>
            <w:r w:rsidR="008B4659">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76"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53</w:t>
            </w:r>
            <w:r w:rsidR="008B4659">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8B4659" w:rsidP="00AF664A">
            <w:pPr>
              <w:pStyle w:val="ListParagraph"/>
              <w:numPr>
                <w:ilvl w:val="0"/>
                <w:numId w:val="28"/>
              </w:numPr>
              <w:spacing w:before="120"/>
              <w:jc w:val="both"/>
            </w:pPr>
            <w:hyperlink r:id="rId177"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78"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8B4659" w:rsidP="00AF664A">
            <w:pPr>
              <w:pStyle w:val="ListParagraph"/>
              <w:numPr>
                <w:ilvl w:val="0"/>
                <w:numId w:val="28"/>
              </w:numPr>
              <w:spacing w:before="120"/>
              <w:jc w:val="both"/>
            </w:pPr>
            <w:hyperlink r:id="rId179"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8B4659" w:rsidP="00AF664A">
            <w:pPr>
              <w:numPr>
                <w:ilvl w:val="0"/>
                <w:numId w:val="28"/>
              </w:numPr>
              <w:jc w:val="both"/>
              <w:rPr>
                <w:color w:val="003366"/>
              </w:rPr>
            </w:pPr>
            <w:hyperlink r:id="rId180"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8B4659" w:rsidP="00AF664A">
            <w:pPr>
              <w:numPr>
                <w:ilvl w:val="0"/>
                <w:numId w:val="28"/>
              </w:numPr>
              <w:jc w:val="both"/>
            </w:pPr>
            <w:hyperlink r:id="rId181"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8B4659" w:rsidP="00AF664A">
            <w:pPr>
              <w:numPr>
                <w:ilvl w:val="0"/>
                <w:numId w:val="28"/>
              </w:numPr>
              <w:jc w:val="both"/>
            </w:pPr>
            <w:hyperlink r:id="rId182" w:history="1">
              <w:r w:rsidR="00AF664A" w:rsidRPr="002D0910">
                <w:rPr>
                  <w:rStyle w:val="Hyperlink"/>
                  <w:color w:val="003366"/>
                </w:rPr>
                <w:t>Internet prices to fall with surge in clients</w:t>
              </w:r>
            </w:hyperlink>
          </w:p>
          <w:p w:rsidR="00AF664A" w:rsidRPr="002D0910" w:rsidRDefault="008B4659" w:rsidP="00AF664A">
            <w:pPr>
              <w:numPr>
                <w:ilvl w:val="0"/>
                <w:numId w:val="28"/>
              </w:numPr>
              <w:jc w:val="both"/>
            </w:pPr>
            <w:hyperlink r:id="rId183" w:history="1">
              <w:r w:rsidR="00AF664A" w:rsidRPr="002D0910">
                <w:rPr>
                  <w:rStyle w:val="Hyperlink"/>
                  <w:color w:val="003366"/>
                </w:rPr>
                <w:t>Linking Tunisia with Italy</w:t>
              </w:r>
            </w:hyperlink>
          </w:p>
          <w:p w:rsidR="00AF664A" w:rsidRDefault="008B4659" w:rsidP="00AF664A">
            <w:pPr>
              <w:numPr>
                <w:ilvl w:val="0"/>
                <w:numId w:val="28"/>
              </w:numPr>
              <w:jc w:val="both"/>
            </w:pPr>
            <w:hyperlink r:id="rId184" w:history="1">
              <w:r w:rsidR="00AF664A" w:rsidRPr="002D0910">
                <w:rPr>
                  <w:rStyle w:val="Hyperlink"/>
                  <w:color w:val="003366"/>
                </w:rPr>
                <w:t>MANGO-NET (Made in Africa NGO NET work)</w:t>
              </w:r>
            </w:hyperlink>
          </w:p>
          <w:p w:rsidR="00AF664A" w:rsidRPr="002D0910" w:rsidRDefault="008B4659" w:rsidP="00AF664A">
            <w:pPr>
              <w:numPr>
                <w:ilvl w:val="0"/>
                <w:numId w:val="28"/>
              </w:numPr>
              <w:jc w:val="both"/>
            </w:pPr>
            <w:hyperlink r:id="rId185"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153" w:name="NewE.CoastofAfricaFibre-SeenfromITCPTRie"/>
      <w:bookmarkStart w:id="154" w:name="NewE.CoastofAfricaFibre-OtherNearbyCount"/>
      <w:bookmarkStart w:id="155" w:name="NewE.CoastofAfricaFibre-Angola"/>
      <w:bookmarkStart w:id="156" w:name="NewE.CoastofAfricaFibre-OtherRegionsinSu"/>
      <w:bookmarkStart w:id="157" w:name="_Toc281865825"/>
      <w:bookmarkStart w:id="158" w:name="_Ref252029955"/>
      <w:bookmarkStart w:id="159" w:name="_Ref252029975"/>
      <w:bookmarkStart w:id="160" w:name="_Toc252631317"/>
      <w:bookmarkEnd w:id="153"/>
      <w:bookmarkEnd w:id="154"/>
      <w:bookmarkEnd w:id="155"/>
      <w:bookmarkEnd w:id="156"/>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157"/>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r w:rsidR="00C57D42">
        <w:rPr>
          <w:rFonts w:eastAsia="Times New Roman"/>
          <w:lang w:eastAsia="en-US"/>
        </w:rPr>
        <w:t>t</w:t>
      </w:r>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0E617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1" w:name="_Toc281592094"/>
            <w:bookmarkStart w:id="162" w:name="_Toc281865826"/>
            <w:r w:rsidRPr="002E7E43">
              <w:rPr>
                <w:bCs w:val="0"/>
                <w:sz w:val="20"/>
                <w:szCs w:val="24"/>
                <w:lang w:eastAsia="en-US"/>
              </w:rPr>
              <w:t>Monitoring Site</w:t>
            </w:r>
            <w:bookmarkEnd w:id="161"/>
            <w:bookmarkEnd w:id="162"/>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3" w:name="_Toc281592095"/>
            <w:bookmarkStart w:id="164" w:name="_Toc281865827"/>
            <w:r w:rsidRPr="002E7E43">
              <w:rPr>
                <w:bCs w:val="0"/>
                <w:sz w:val="20"/>
                <w:szCs w:val="24"/>
                <w:lang w:eastAsia="en-US"/>
              </w:rPr>
              <w:t>URLs</w:t>
            </w:r>
            <w:bookmarkEnd w:id="163"/>
            <w:bookmarkEnd w:id="164"/>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165" w:name="_Toc281592097"/>
            <w:bookmarkStart w:id="166" w:name="_Toc281865829"/>
            <w:r w:rsidRPr="002E7E43">
              <w:rPr>
                <w:bCs w:val="0"/>
                <w:sz w:val="20"/>
                <w:szCs w:val="24"/>
                <w:lang w:eastAsia="en-US"/>
              </w:rPr>
              <w:t>Country</w:t>
            </w:r>
            <w:bookmarkEnd w:id="165"/>
            <w:bookmarkEnd w:id="16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67" w:name="_Toc281592098"/>
            <w:bookmarkStart w:id="168"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167"/>
            <w:bookmarkEnd w:id="16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69" w:name="_Toc281592099"/>
            <w:bookmarkStart w:id="170" w:name="_Toc281865831"/>
            <w:r w:rsidRPr="002E7E43">
              <w:rPr>
                <w:b w:val="0"/>
                <w:bCs w:val="0"/>
                <w:sz w:val="20"/>
                <w:szCs w:val="24"/>
                <w:lang w:eastAsia="en-US"/>
              </w:rPr>
              <w:t>cc.if.ufrj.br</w:t>
            </w:r>
            <w:bookmarkEnd w:id="169"/>
            <w:bookmarkEnd w:id="17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71" w:name="_Toc281592100"/>
            <w:bookmarkStart w:id="172" w:name="_Toc281865832"/>
            <w:r w:rsidRPr="002E7E43">
              <w:rPr>
                <w:b w:val="0"/>
                <w:bCs w:val="0"/>
                <w:sz w:val="20"/>
                <w:szCs w:val="24"/>
                <w:lang w:eastAsia="en-US"/>
              </w:rPr>
              <w:t>Rio de Janeiro</w:t>
            </w:r>
            <w:bookmarkEnd w:id="171"/>
            <w:bookmarkEnd w:id="17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73" w:name="_Toc281592101"/>
            <w:bookmarkStart w:id="174" w:name="_Toc281865833"/>
            <w:r w:rsidRPr="002E7E43">
              <w:rPr>
                <w:b w:val="0"/>
                <w:bCs w:val="0"/>
                <w:sz w:val="20"/>
                <w:szCs w:val="24"/>
                <w:lang w:eastAsia="en-US"/>
              </w:rPr>
              <w:t>Brazil</w:t>
            </w:r>
            <w:bookmarkEnd w:id="173"/>
            <w:bookmarkEnd w:id="17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75" w:name="_Toc281592102"/>
            <w:bookmarkStart w:id="176"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175"/>
            <w:bookmarkEnd w:id="17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77" w:name="_Toc281592103"/>
            <w:bookmarkStart w:id="178" w:name="_Toc281865835"/>
            <w:proofErr w:type="gramStart"/>
            <w:r w:rsidRPr="002E7E43">
              <w:rPr>
                <w:b w:val="0"/>
                <w:bCs w:val="0"/>
                <w:sz w:val="20"/>
                <w:szCs w:val="24"/>
                <w:lang w:eastAsia="en-US"/>
              </w:rPr>
              <w:t>ford.cefet-rj.br</w:t>
            </w:r>
            <w:bookmarkEnd w:id="177"/>
            <w:bookmarkEnd w:id="178"/>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79" w:name="_Toc281592104"/>
            <w:bookmarkStart w:id="180" w:name="_Toc281865836"/>
            <w:r w:rsidRPr="002E7E43">
              <w:rPr>
                <w:b w:val="0"/>
                <w:bCs w:val="0"/>
                <w:sz w:val="20"/>
                <w:szCs w:val="24"/>
                <w:lang w:eastAsia="en-US"/>
              </w:rPr>
              <w:t>Rio de Janeiro</w:t>
            </w:r>
            <w:bookmarkEnd w:id="179"/>
            <w:bookmarkEnd w:id="18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81" w:name="_Toc281592105"/>
            <w:bookmarkStart w:id="182" w:name="_Toc281865837"/>
            <w:r w:rsidRPr="002E7E43">
              <w:rPr>
                <w:b w:val="0"/>
                <w:bCs w:val="0"/>
                <w:sz w:val="20"/>
                <w:szCs w:val="24"/>
                <w:lang w:eastAsia="en-US"/>
              </w:rPr>
              <w:t>Brazil</w:t>
            </w:r>
            <w:bookmarkEnd w:id="181"/>
            <w:bookmarkEnd w:id="182"/>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183" w:name="_Toc281592106"/>
            <w:bookmarkStart w:id="184" w:name="_Toc281865838"/>
            <w:r w:rsidRPr="00F72340">
              <w:rPr>
                <w:b w:val="0"/>
                <w:bCs w:val="0"/>
                <w:sz w:val="20"/>
                <w:szCs w:val="24"/>
                <w:lang w:eastAsia="en-US"/>
              </w:rPr>
              <w:t>National Authority for Remote Sensing and Space Science</w:t>
            </w:r>
            <w:bookmarkEnd w:id="183"/>
            <w:bookmarkEnd w:id="184"/>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185" w:name="_Toc281592107"/>
            <w:bookmarkStart w:id="186" w:name="_Toc281865839"/>
            <w:r w:rsidRPr="00F72340">
              <w:rPr>
                <w:b w:val="0"/>
                <w:bCs w:val="0"/>
                <w:sz w:val="20"/>
                <w:szCs w:val="24"/>
                <w:lang w:eastAsia="en-US"/>
              </w:rPr>
              <w:t>www.narss.sci.eg</w:t>
            </w:r>
            <w:bookmarkEnd w:id="185"/>
            <w:bookmarkEnd w:id="186"/>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187" w:name="_Toc281592108"/>
            <w:bookmarkStart w:id="188" w:name="_Toc281865840"/>
            <w:r>
              <w:rPr>
                <w:b w:val="0"/>
                <w:bCs w:val="0"/>
                <w:sz w:val="20"/>
                <w:szCs w:val="24"/>
                <w:lang w:eastAsia="en-US"/>
              </w:rPr>
              <w:t>Cairo</w:t>
            </w:r>
            <w:bookmarkEnd w:id="187"/>
            <w:bookmarkEnd w:id="188"/>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189" w:name="_Toc281592109"/>
            <w:bookmarkStart w:id="190" w:name="_Toc281865841"/>
            <w:r>
              <w:rPr>
                <w:b w:val="0"/>
                <w:bCs w:val="0"/>
                <w:sz w:val="20"/>
                <w:szCs w:val="24"/>
                <w:lang w:eastAsia="en-US"/>
              </w:rPr>
              <w:t>Egypt</w:t>
            </w:r>
            <w:bookmarkEnd w:id="189"/>
            <w:bookmarkEnd w:id="19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91" w:name="_Toc281592110"/>
            <w:bookmarkStart w:id="192"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191"/>
            <w:bookmarkEnd w:id="19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193" w:name="_Toc281592111"/>
            <w:bookmarkStart w:id="194" w:name="_Toc281865843"/>
            <w:r w:rsidRPr="002E7E43">
              <w:rPr>
                <w:b w:val="0"/>
                <w:bCs w:val="0"/>
                <w:sz w:val="20"/>
                <w:szCs w:val="24"/>
                <w:lang w:eastAsia="en-US"/>
              </w:rPr>
              <w:t>itzcoatl.noc.cudi.edu.mx</w:t>
            </w:r>
            <w:bookmarkEnd w:id="193"/>
            <w:bookmarkEnd w:id="19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195" w:name="_Toc281592112"/>
            <w:bookmarkStart w:id="196" w:name="_Toc281865844"/>
            <w:r w:rsidRPr="002E7E43">
              <w:rPr>
                <w:b w:val="0"/>
                <w:bCs w:val="0"/>
                <w:sz w:val="20"/>
                <w:szCs w:val="24"/>
                <w:lang w:eastAsia="en-US"/>
              </w:rPr>
              <w:t>Mexico City</w:t>
            </w:r>
            <w:bookmarkEnd w:id="195"/>
            <w:bookmarkEnd w:id="19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197" w:name="_Toc281592113"/>
            <w:bookmarkStart w:id="198" w:name="_Toc281865845"/>
            <w:r w:rsidRPr="002E7E43">
              <w:rPr>
                <w:b w:val="0"/>
                <w:bCs w:val="0"/>
                <w:sz w:val="20"/>
                <w:szCs w:val="24"/>
                <w:lang w:eastAsia="en-US"/>
              </w:rPr>
              <w:t>Mexico</w:t>
            </w:r>
            <w:bookmarkEnd w:id="197"/>
            <w:bookmarkEnd w:id="19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199" w:name="_Toc281592114"/>
            <w:bookmarkStart w:id="200" w:name="_Toc281865846"/>
            <w:r w:rsidRPr="002E7E43">
              <w:rPr>
                <w:b w:val="0"/>
                <w:bCs w:val="0"/>
                <w:sz w:val="20"/>
                <w:szCs w:val="24"/>
                <w:lang w:eastAsia="en-US"/>
              </w:rPr>
              <w:t>Nepal Research and Education Network</w:t>
            </w:r>
            <w:bookmarkEnd w:id="199"/>
            <w:bookmarkEnd w:id="20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1" w:name="_Toc281592115"/>
            <w:bookmarkStart w:id="202" w:name="_Toc281865847"/>
            <w:r w:rsidRPr="002E7E43">
              <w:rPr>
                <w:b w:val="0"/>
                <w:bCs w:val="0"/>
                <w:sz w:val="20"/>
                <w:szCs w:val="24"/>
                <w:lang w:eastAsia="en-US"/>
              </w:rPr>
              <w:t>mon01.nren.net.np</w:t>
            </w:r>
            <w:bookmarkEnd w:id="201"/>
            <w:bookmarkEnd w:id="20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03" w:name="_Toc281592116"/>
            <w:bookmarkStart w:id="204" w:name="_Toc281865848"/>
            <w:proofErr w:type="spellStart"/>
            <w:r w:rsidRPr="002E7E43">
              <w:rPr>
                <w:b w:val="0"/>
                <w:bCs w:val="0"/>
                <w:sz w:val="20"/>
                <w:szCs w:val="24"/>
                <w:lang w:eastAsia="en-US"/>
              </w:rPr>
              <w:t>Khatmandu</w:t>
            </w:r>
            <w:bookmarkEnd w:id="203"/>
            <w:bookmarkEnd w:id="204"/>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05" w:name="_Toc281592117"/>
            <w:bookmarkStart w:id="206" w:name="_Toc281865849"/>
            <w:r w:rsidRPr="002E7E43">
              <w:rPr>
                <w:b w:val="0"/>
                <w:bCs w:val="0"/>
                <w:sz w:val="20"/>
                <w:szCs w:val="24"/>
                <w:lang w:eastAsia="en-US"/>
              </w:rPr>
              <w:t>Nepal</w:t>
            </w:r>
            <w:bookmarkEnd w:id="205"/>
            <w:bookmarkEnd w:id="20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07" w:name="_Toc281592118"/>
            <w:bookmarkStart w:id="208"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07"/>
            <w:bookmarkEnd w:id="20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09" w:name="_Toc281592119"/>
            <w:bookmarkStart w:id="210" w:name="_Toc281865851"/>
            <w:r w:rsidRPr="002E7E43">
              <w:rPr>
                <w:b w:val="0"/>
                <w:bCs w:val="0"/>
                <w:sz w:val="20"/>
                <w:szCs w:val="24"/>
                <w:lang w:eastAsia="en-US"/>
              </w:rPr>
              <w:t>pinger.aiou.edu.pk</w:t>
            </w:r>
            <w:bookmarkEnd w:id="209"/>
            <w:bookmarkEnd w:id="21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1" w:name="_Toc281592120"/>
            <w:bookmarkStart w:id="212" w:name="_Toc281865852"/>
            <w:r w:rsidRPr="002E7E43">
              <w:rPr>
                <w:b w:val="0"/>
                <w:bCs w:val="0"/>
                <w:sz w:val="20"/>
                <w:szCs w:val="24"/>
                <w:lang w:eastAsia="en-US"/>
              </w:rPr>
              <w:t>Islamabad</w:t>
            </w:r>
            <w:bookmarkEnd w:id="211"/>
            <w:bookmarkEnd w:id="21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13" w:name="_Toc281592121"/>
            <w:bookmarkStart w:id="214" w:name="_Toc281865853"/>
            <w:r w:rsidRPr="002E7E43">
              <w:rPr>
                <w:b w:val="0"/>
                <w:bCs w:val="0"/>
                <w:sz w:val="20"/>
                <w:szCs w:val="24"/>
                <w:lang w:eastAsia="en-US"/>
              </w:rPr>
              <w:t>Pakistan</w:t>
            </w:r>
            <w:bookmarkEnd w:id="213"/>
            <w:bookmarkEnd w:id="21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15" w:name="_Toc281592122"/>
            <w:bookmarkStart w:id="216" w:name="_Toc281865854"/>
            <w:r w:rsidRPr="002E7E43">
              <w:rPr>
                <w:b w:val="0"/>
                <w:bCs w:val="0"/>
                <w:sz w:val="20"/>
                <w:szCs w:val="24"/>
                <w:lang w:eastAsia="en-US"/>
              </w:rPr>
              <w:t>University of Arid Agriculture at Rawalpindi</w:t>
            </w:r>
            <w:bookmarkEnd w:id="215"/>
            <w:bookmarkEnd w:id="21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17" w:name="_Toc281592123"/>
            <w:bookmarkStart w:id="218" w:name="_Toc281865855"/>
            <w:r w:rsidRPr="002E7E43">
              <w:rPr>
                <w:b w:val="0"/>
                <w:bCs w:val="0"/>
                <w:sz w:val="20"/>
                <w:szCs w:val="24"/>
                <w:lang w:eastAsia="en-US"/>
              </w:rPr>
              <w:t>pinger.uaar.edu.pk</w:t>
            </w:r>
            <w:bookmarkEnd w:id="217"/>
            <w:bookmarkEnd w:id="21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19" w:name="_Toc281592124"/>
            <w:bookmarkStart w:id="220" w:name="_Toc281865856"/>
            <w:r w:rsidRPr="002E7E43">
              <w:rPr>
                <w:b w:val="0"/>
                <w:bCs w:val="0"/>
                <w:sz w:val="20"/>
                <w:szCs w:val="24"/>
                <w:lang w:eastAsia="en-US"/>
              </w:rPr>
              <w:t>Islamabad</w:t>
            </w:r>
            <w:bookmarkEnd w:id="219"/>
            <w:bookmarkEnd w:id="22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21" w:name="_Toc281592125"/>
            <w:bookmarkStart w:id="222" w:name="_Toc281865857"/>
            <w:r w:rsidRPr="002E7E43">
              <w:rPr>
                <w:b w:val="0"/>
                <w:bCs w:val="0"/>
                <w:sz w:val="20"/>
                <w:szCs w:val="24"/>
                <w:lang w:eastAsia="en-US"/>
              </w:rPr>
              <w:t>Pakistan</w:t>
            </w:r>
            <w:bookmarkEnd w:id="221"/>
            <w:bookmarkEnd w:id="222"/>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23" w:name="_Toc281592126"/>
            <w:bookmarkStart w:id="224"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223"/>
            <w:bookmarkEnd w:id="224"/>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25" w:name="_Toc281592127"/>
            <w:bookmarkStart w:id="226" w:name="_Toc281865859"/>
            <w:r w:rsidRPr="002E7E43">
              <w:rPr>
                <w:b w:val="0"/>
                <w:bCs w:val="0"/>
                <w:sz w:val="20"/>
                <w:szCs w:val="24"/>
                <w:lang w:eastAsia="en-US"/>
              </w:rPr>
              <w:t>pinger.uettaxila.edu.pk</w:t>
            </w:r>
            <w:bookmarkEnd w:id="225"/>
            <w:bookmarkEnd w:id="22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27" w:name="_Toc281592128"/>
            <w:bookmarkStart w:id="228" w:name="_Toc281865860"/>
            <w:r w:rsidRPr="002E7E43">
              <w:rPr>
                <w:b w:val="0"/>
                <w:bCs w:val="0"/>
                <w:sz w:val="20"/>
                <w:szCs w:val="24"/>
                <w:lang w:eastAsia="en-US"/>
              </w:rPr>
              <w:t>Islamabad</w:t>
            </w:r>
            <w:bookmarkEnd w:id="227"/>
            <w:bookmarkEnd w:id="22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29" w:name="_Toc281592129"/>
            <w:bookmarkStart w:id="230" w:name="_Toc281865861"/>
            <w:r w:rsidRPr="002E7E43">
              <w:rPr>
                <w:b w:val="0"/>
                <w:bCs w:val="0"/>
                <w:sz w:val="20"/>
                <w:szCs w:val="24"/>
                <w:lang w:eastAsia="en-US"/>
              </w:rPr>
              <w:t>Pakistan</w:t>
            </w:r>
            <w:bookmarkEnd w:id="229"/>
            <w:bookmarkEnd w:id="23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1" w:name="_Toc281592130"/>
            <w:bookmarkStart w:id="232" w:name="_Toc281865862"/>
            <w:r w:rsidRPr="002E7E43">
              <w:rPr>
                <w:b w:val="0"/>
                <w:bCs w:val="0"/>
                <w:sz w:val="20"/>
                <w:szCs w:val="24"/>
                <w:lang w:eastAsia="en-US"/>
              </w:rPr>
              <w:t>International Islamic University at Islamabad</w:t>
            </w:r>
            <w:bookmarkEnd w:id="231"/>
            <w:bookmarkEnd w:id="23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33" w:name="_Toc281592131"/>
            <w:bookmarkStart w:id="234" w:name="_Toc281865863"/>
            <w:r w:rsidRPr="002E7E43">
              <w:rPr>
                <w:b w:val="0"/>
                <w:bCs w:val="0"/>
                <w:sz w:val="20"/>
                <w:szCs w:val="24"/>
                <w:lang w:eastAsia="en-US"/>
              </w:rPr>
              <w:t>vle.iiu.edu.pk</w:t>
            </w:r>
            <w:bookmarkEnd w:id="233"/>
            <w:bookmarkEnd w:id="23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35" w:name="_Toc281592132"/>
            <w:bookmarkStart w:id="236" w:name="_Toc281865864"/>
            <w:r w:rsidRPr="002E7E43">
              <w:rPr>
                <w:b w:val="0"/>
                <w:bCs w:val="0"/>
                <w:sz w:val="20"/>
                <w:szCs w:val="24"/>
                <w:lang w:eastAsia="en-US"/>
              </w:rPr>
              <w:t>Islamabad</w:t>
            </w:r>
            <w:bookmarkEnd w:id="235"/>
            <w:bookmarkEnd w:id="23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37" w:name="_Toc281592133"/>
            <w:bookmarkStart w:id="238" w:name="_Toc281865865"/>
            <w:r w:rsidRPr="002E7E43">
              <w:rPr>
                <w:b w:val="0"/>
                <w:bCs w:val="0"/>
                <w:sz w:val="20"/>
                <w:szCs w:val="24"/>
                <w:lang w:eastAsia="en-US"/>
              </w:rPr>
              <w:t>Pakistan</w:t>
            </w:r>
            <w:bookmarkEnd w:id="237"/>
            <w:bookmarkEnd w:id="238"/>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39" w:name="_Toc281592134"/>
            <w:bookmarkStart w:id="240" w:name="_Toc281865866"/>
            <w:r w:rsidRPr="002E7E43">
              <w:rPr>
                <w:b w:val="0"/>
                <w:bCs w:val="0"/>
                <w:sz w:val="20"/>
                <w:szCs w:val="24"/>
                <w:lang w:eastAsia="en-US"/>
              </w:rPr>
              <w:t>NED University of Engineering &amp; Technology</w:t>
            </w:r>
            <w:bookmarkEnd w:id="239"/>
            <w:bookmarkEnd w:id="24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1" w:name="_Toc281592135"/>
            <w:bookmarkStart w:id="242" w:name="_Toc281865867"/>
            <w:r w:rsidRPr="002E7E43">
              <w:rPr>
                <w:b w:val="0"/>
                <w:bCs w:val="0"/>
                <w:sz w:val="20"/>
                <w:szCs w:val="24"/>
                <w:lang w:eastAsia="en-US"/>
              </w:rPr>
              <w:t>npm.neduet.edu.pk</w:t>
            </w:r>
            <w:bookmarkEnd w:id="241"/>
            <w:bookmarkEnd w:id="24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3" w:name="_Toc281592136"/>
            <w:bookmarkStart w:id="244" w:name="_Toc281865868"/>
            <w:r w:rsidRPr="002E7E43">
              <w:rPr>
                <w:b w:val="0"/>
                <w:bCs w:val="0"/>
                <w:sz w:val="20"/>
                <w:szCs w:val="24"/>
                <w:lang w:eastAsia="en-US"/>
              </w:rPr>
              <w:t>Karachi</w:t>
            </w:r>
            <w:bookmarkEnd w:id="243"/>
            <w:bookmarkEnd w:id="24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45" w:name="_Toc281592137"/>
            <w:bookmarkStart w:id="246" w:name="_Toc281865869"/>
            <w:r w:rsidRPr="002E7E43">
              <w:rPr>
                <w:b w:val="0"/>
                <w:bCs w:val="0"/>
                <w:sz w:val="20"/>
                <w:szCs w:val="24"/>
                <w:lang w:eastAsia="en-US"/>
              </w:rPr>
              <w:t>Pakistan</w:t>
            </w:r>
            <w:bookmarkEnd w:id="245"/>
            <w:bookmarkEnd w:id="246"/>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7" w:name="_Toc281592138"/>
            <w:bookmarkStart w:id="248" w:name="_Toc281865870"/>
            <w:r w:rsidRPr="002E7E43">
              <w:rPr>
                <w:b w:val="0"/>
                <w:bCs w:val="0"/>
                <w:sz w:val="20"/>
                <w:szCs w:val="24"/>
                <w:lang w:eastAsia="en-US"/>
              </w:rPr>
              <w:t>Lahore School of Economics</w:t>
            </w:r>
            <w:bookmarkEnd w:id="247"/>
            <w:bookmarkEnd w:id="24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9" w:name="_Toc281592139"/>
            <w:bookmarkStart w:id="250" w:name="_Toc281865871"/>
            <w:r w:rsidRPr="002E7E43">
              <w:rPr>
                <w:b w:val="0"/>
                <w:bCs w:val="0"/>
                <w:sz w:val="20"/>
                <w:szCs w:val="24"/>
                <w:lang w:eastAsia="en-US"/>
              </w:rPr>
              <w:t>111.68.102.40</w:t>
            </w:r>
            <w:bookmarkEnd w:id="249"/>
            <w:bookmarkEnd w:id="25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1" w:name="_Toc281592140"/>
            <w:bookmarkStart w:id="252" w:name="_Toc281865872"/>
            <w:r w:rsidRPr="002E7E43">
              <w:rPr>
                <w:b w:val="0"/>
                <w:bCs w:val="0"/>
                <w:sz w:val="20"/>
                <w:szCs w:val="24"/>
                <w:lang w:eastAsia="en-US"/>
              </w:rPr>
              <w:t>Lahore</w:t>
            </w:r>
            <w:bookmarkEnd w:id="251"/>
            <w:bookmarkEnd w:id="25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3" w:name="_Toc281592141"/>
            <w:bookmarkStart w:id="254" w:name="_Toc281865873"/>
            <w:r w:rsidRPr="002E7E43">
              <w:rPr>
                <w:b w:val="0"/>
                <w:bCs w:val="0"/>
                <w:sz w:val="20"/>
                <w:szCs w:val="24"/>
                <w:lang w:eastAsia="en-US"/>
              </w:rPr>
              <w:t>Pakistan</w:t>
            </w:r>
            <w:bookmarkEnd w:id="253"/>
            <w:bookmarkEnd w:id="25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55" w:name="_Toc281592142"/>
            <w:bookmarkStart w:id="256" w:name="_Toc281865874"/>
            <w:r w:rsidRPr="002E7E43">
              <w:rPr>
                <w:b w:val="0"/>
                <w:bCs w:val="0"/>
                <w:sz w:val="20"/>
                <w:szCs w:val="24"/>
                <w:lang w:eastAsia="en-US"/>
              </w:rPr>
              <w:t>Punjab University, ITC Department (pinger-itc.pu.edu.pk)</w:t>
            </w:r>
            <w:bookmarkEnd w:id="255"/>
            <w:bookmarkEnd w:id="25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57" w:name="_Toc281592143"/>
            <w:bookmarkStart w:id="258" w:name="_Toc281865875"/>
            <w:proofErr w:type="gramStart"/>
            <w:r w:rsidRPr="002E7E43">
              <w:rPr>
                <w:b w:val="0"/>
                <w:bCs w:val="0"/>
                <w:sz w:val="20"/>
                <w:szCs w:val="24"/>
                <w:lang w:eastAsia="en-US"/>
              </w:rPr>
              <w:t>pinger-itc.pu.edu.pk</w:t>
            </w:r>
            <w:bookmarkEnd w:id="257"/>
            <w:bookmarkEnd w:id="258"/>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9" w:name="_Toc281592144"/>
            <w:bookmarkStart w:id="260" w:name="_Toc281865876"/>
            <w:r w:rsidRPr="002E7E43">
              <w:rPr>
                <w:b w:val="0"/>
                <w:bCs w:val="0"/>
                <w:sz w:val="20"/>
                <w:szCs w:val="24"/>
                <w:lang w:eastAsia="en-US"/>
              </w:rPr>
              <w:t>Lahore</w:t>
            </w:r>
            <w:bookmarkEnd w:id="259"/>
            <w:bookmarkEnd w:id="26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1" w:name="_Toc281592145"/>
            <w:bookmarkStart w:id="262" w:name="_Toc281865877"/>
            <w:r w:rsidRPr="002E7E43">
              <w:rPr>
                <w:b w:val="0"/>
                <w:bCs w:val="0"/>
                <w:sz w:val="20"/>
                <w:szCs w:val="24"/>
                <w:lang w:eastAsia="en-US"/>
              </w:rPr>
              <w:t>Pakistan</w:t>
            </w:r>
            <w:bookmarkEnd w:id="261"/>
            <w:bookmarkEnd w:id="262"/>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3" w:name="_Toc281592146"/>
            <w:bookmarkStart w:id="264" w:name="_Toc281865878"/>
            <w:r w:rsidRPr="002E7E43">
              <w:rPr>
                <w:b w:val="0"/>
                <w:bCs w:val="0"/>
                <w:sz w:val="20"/>
                <w:szCs w:val="24"/>
                <w:lang w:eastAsia="en-US"/>
              </w:rPr>
              <w:t>FAST at Lahore</w:t>
            </w:r>
            <w:bookmarkEnd w:id="263"/>
            <w:bookmarkEnd w:id="26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5" w:name="_Toc281592147"/>
            <w:bookmarkStart w:id="266" w:name="_Toc281865879"/>
            <w:r w:rsidRPr="002E7E43">
              <w:rPr>
                <w:b w:val="0"/>
                <w:bCs w:val="0"/>
                <w:sz w:val="20"/>
                <w:szCs w:val="24"/>
                <w:lang w:eastAsia="en-US"/>
              </w:rPr>
              <w:t>pinger.lhr.nu.edu.pk</w:t>
            </w:r>
            <w:bookmarkEnd w:id="265"/>
            <w:bookmarkEnd w:id="26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67" w:name="_Toc281592148"/>
            <w:bookmarkStart w:id="268" w:name="_Toc281865880"/>
            <w:r w:rsidRPr="002E7E43">
              <w:rPr>
                <w:b w:val="0"/>
                <w:bCs w:val="0"/>
                <w:sz w:val="20"/>
                <w:szCs w:val="24"/>
                <w:lang w:eastAsia="en-US"/>
              </w:rPr>
              <w:t>Lahore</w:t>
            </w:r>
            <w:bookmarkEnd w:id="267"/>
            <w:bookmarkEnd w:id="26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69" w:name="_Toc281592149"/>
            <w:bookmarkStart w:id="270" w:name="_Toc281865881"/>
            <w:r w:rsidRPr="002E7E43">
              <w:rPr>
                <w:b w:val="0"/>
                <w:bCs w:val="0"/>
                <w:sz w:val="20"/>
                <w:szCs w:val="24"/>
                <w:lang w:eastAsia="en-US"/>
              </w:rPr>
              <w:t>Pakistan</w:t>
            </w:r>
            <w:bookmarkEnd w:id="269"/>
            <w:bookmarkEnd w:id="27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1" w:name="_Toc281592150"/>
            <w:bookmarkStart w:id="272" w:name="_Toc281865882"/>
            <w:r w:rsidRPr="002E7E43">
              <w:rPr>
                <w:b w:val="0"/>
                <w:bCs w:val="0"/>
                <w:sz w:val="20"/>
                <w:szCs w:val="24"/>
                <w:lang w:eastAsia="en-US"/>
              </w:rPr>
              <w:t>National College of Arts</w:t>
            </w:r>
            <w:bookmarkEnd w:id="271"/>
            <w:bookmarkEnd w:id="27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3" w:name="_Toc281592151"/>
            <w:bookmarkStart w:id="274" w:name="_Toc281865883"/>
            <w:r w:rsidRPr="002E7E43">
              <w:rPr>
                <w:b w:val="0"/>
                <w:bCs w:val="0"/>
                <w:sz w:val="20"/>
                <w:szCs w:val="24"/>
                <w:lang w:eastAsia="en-US"/>
              </w:rPr>
              <w:t>pinger.nca.edu.pk</w:t>
            </w:r>
            <w:bookmarkEnd w:id="273"/>
            <w:bookmarkEnd w:id="27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5" w:name="_Toc281592152"/>
            <w:bookmarkStart w:id="276" w:name="_Toc281865884"/>
            <w:r w:rsidRPr="002E7E43">
              <w:rPr>
                <w:b w:val="0"/>
                <w:bCs w:val="0"/>
                <w:sz w:val="20"/>
                <w:szCs w:val="24"/>
                <w:lang w:eastAsia="en-US"/>
              </w:rPr>
              <w:t>Lahore</w:t>
            </w:r>
            <w:bookmarkEnd w:id="275"/>
            <w:bookmarkEnd w:id="27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7" w:name="_Toc281592153"/>
            <w:bookmarkStart w:id="278" w:name="_Toc281865885"/>
            <w:r w:rsidRPr="002E7E43">
              <w:rPr>
                <w:b w:val="0"/>
                <w:bCs w:val="0"/>
                <w:sz w:val="20"/>
                <w:szCs w:val="24"/>
                <w:lang w:eastAsia="en-US"/>
              </w:rPr>
              <w:t>Pakistan</w:t>
            </w:r>
            <w:bookmarkEnd w:id="277"/>
            <w:bookmarkEnd w:id="27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9" w:name="_Toc281592154"/>
            <w:bookmarkStart w:id="280" w:name="_Toc281865886"/>
            <w:r w:rsidRPr="002E7E43">
              <w:rPr>
                <w:b w:val="0"/>
                <w:bCs w:val="0"/>
                <w:sz w:val="20"/>
                <w:szCs w:val="24"/>
                <w:lang w:eastAsia="en-US"/>
              </w:rPr>
              <w:t>UET at Lahore</w:t>
            </w:r>
            <w:bookmarkEnd w:id="279"/>
            <w:bookmarkEnd w:id="28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1" w:name="_Toc281592155"/>
            <w:bookmarkStart w:id="282" w:name="_Toc281865887"/>
            <w:r w:rsidRPr="002E7E43">
              <w:rPr>
                <w:b w:val="0"/>
                <w:bCs w:val="0"/>
                <w:sz w:val="20"/>
                <w:szCs w:val="24"/>
                <w:lang w:eastAsia="en-US"/>
              </w:rPr>
              <w:t>pinger.uet.edu.pk</w:t>
            </w:r>
            <w:bookmarkEnd w:id="281"/>
            <w:bookmarkEnd w:id="28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3" w:name="_Toc281592156"/>
            <w:bookmarkStart w:id="284" w:name="_Toc281865888"/>
            <w:r w:rsidRPr="002E7E43">
              <w:rPr>
                <w:b w:val="0"/>
                <w:bCs w:val="0"/>
                <w:sz w:val="20"/>
                <w:szCs w:val="24"/>
                <w:lang w:eastAsia="en-US"/>
              </w:rPr>
              <w:t>Lahore</w:t>
            </w:r>
            <w:bookmarkEnd w:id="283"/>
            <w:bookmarkEnd w:id="28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85" w:name="_Toc281592157"/>
            <w:bookmarkStart w:id="286" w:name="_Toc281865889"/>
            <w:r w:rsidRPr="002E7E43">
              <w:rPr>
                <w:b w:val="0"/>
                <w:bCs w:val="0"/>
                <w:sz w:val="20"/>
                <w:szCs w:val="24"/>
                <w:lang w:eastAsia="en-US"/>
              </w:rPr>
              <w:t>Pakistan</w:t>
            </w:r>
            <w:bookmarkEnd w:id="285"/>
            <w:bookmarkEnd w:id="286"/>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7" w:name="_Toc281592158"/>
            <w:bookmarkStart w:id="288" w:name="_Toc281865890"/>
            <w:r w:rsidRPr="002E7E43">
              <w:rPr>
                <w:b w:val="0"/>
                <w:bCs w:val="0"/>
                <w:sz w:val="20"/>
                <w:szCs w:val="24"/>
                <w:lang w:eastAsia="en-US"/>
              </w:rPr>
              <w:t>Agriculture University of Peshawar</w:t>
            </w:r>
            <w:bookmarkEnd w:id="287"/>
            <w:bookmarkEnd w:id="28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9" w:name="_Toc281592159"/>
            <w:bookmarkStart w:id="290" w:name="_Toc281865891"/>
            <w:r w:rsidRPr="002E7E43">
              <w:rPr>
                <w:b w:val="0"/>
                <w:bCs w:val="0"/>
                <w:sz w:val="20"/>
                <w:szCs w:val="24"/>
                <w:lang w:eastAsia="en-US"/>
              </w:rPr>
              <w:t>pinger.aup.edu.pk</w:t>
            </w:r>
            <w:bookmarkEnd w:id="289"/>
            <w:bookmarkEnd w:id="29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1" w:name="_Toc281592160"/>
            <w:bookmarkStart w:id="292" w:name="_Toc281865892"/>
            <w:r w:rsidRPr="002E7E43">
              <w:rPr>
                <w:b w:val="0"/>
                <w:bCs w:val="0"/>
                <w:sz w:val="20"/>
                <w:szCs w:val="24"/>
                <w:lang w:eastAsia="en-US"/>
              </w:rPr>
              <w:t>Peshawar</w:t>
            </w:r>
            <w:bookmarkEnd w:id="291"/>
            <w:bookmarkEnd w:id="29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3" w:name="_Toc281592161"/>
            <w:bookmarkStart w:id="294" w:name="_Toc281865893"/>
            <w:r w:rsidRPr="002E7E43">
              <w:rPr>
                <w:b w:val="0"/>
                <w:bCs w:val="0"/>
                <w:sz w:val="20"/>
                <w:szCs w:val="24"/>
                <w:lang w:eastAsia="en-US"/>
              </w:rPr>
              <w:t>Pakistan</w:t>
            </w:r>
            <w:bookmarkEnd w:id="293"/>
            <w:bookmarkEnd w:id="29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95" w:name="_Toc281592162"/>
            <w:bookmarkStart w:id="296"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295"/>
            <w:bookmarkEnd w:id="29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7" w:name="_Toc281592163"/>
            <w:bookmarkStart w:id="298" w:name="_Toc281865895"/>
            <w:r w:rsidRPr="002E7E43">
              <w:rPr>
                <w:b w:val="0"/>
                <w:bCs w:val="0"/>
                <w:sz w:val="20"/>
                <w:szCs w:val="24"/>
                <w:lang w:eastAsia="en-US"/>
              </w:rPr>
              <w:t>pinger.hu.edu.pk</w:t>
            </w:r>
            <w:bookmarkEnd w:id="297"/>
            <w:bookmarkEnd w:id="29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9" w:name="_Toc281592164"/>
            <w:bookmarkStart w:id="300" w:name="_Toc281865896"/>
            <w:r w:rsidRPr="002E7E43">
              <w:rPr>
                <w:b w:val="0"/>
                <w:bCs w:val="0"/>
                <w:sz w:val="20"/>
                <w:szCs w:val="24"/>
                <w:lang w:eastAsia="en-US"/>
              </w:rPr>
              <w:t>Peshawar</w:t>
            </w:r>
            <w:bookmarkEnd w:id="299"/>
            <w:bookmarkEnd w:id="30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1" w:name="_Toc281592165"/>
            <w:bookmarkStart w:id="302" w:name="_Toc281865897"/>
            <w:r w:rsidRPr="002E7E43">
              <w:rPr>
                <w:b w:val="0"/>
                <w:bCs w:val="0"/>
                <w:sz w:val="20"/>
                <w:szCs w:val="24"/>
                <w:lang w:eastAsia="en-US"/>
              </w:rPr>
              <w:t>Pakistan</w:t>
            </w:r>
            <w:bookmarkEnd w:id="301"/>
            <w:bookmarkEnd w:id="302"/>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3" w:name="_Toc281592166"/>
            <w:bookmarkStart w:id="304"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303"/>
            <w:bookmarkEnd w:id="304"/>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5" w:name="_Toc281592167"/>
            <w:bookmarkStart w:id="306" w:name="_Toc281865899"/>
            <w:r w:rsidRPr="002E7E43">
              <w:rPr>
                <w:b w:val="0"/>
                <w:bCs w:val="0"/>
                <w:sz w:val="20"/>
                <w:szCs w:val="24"/>
                <w:lang w:eastAsia="en-US"/>
              </w:rPr>
              <w:t>pinger.kohat.edu.pk</w:t>
            </w:r>
            <w:bookmarkEnd w:id="305"/>
            <w:bookmarkEnd w:id="30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7" w:name="_Toc281592168"/>
            <w:bookmarkStart w:id="308" w:name="_Toc281865900"/>
            <w:r w:rsidRPr="002E7E43">
              <w:rPr>
                <w:b w:val="0"/>
                <w:bCs w:val="0"/>
                <w:sz w:val="20"/>
                <w:szCs w:val="24"/>
                <w:lang w:eastAsia="en-US"/>
              </w:rPr>
              <w:t>Peshawar</w:t>
            </w:r>
            <w:bookmarkEnd w:id="307"/>
            <w:bookmarkEnd w:id="30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9" w:name="_Toc281592169"/>
            <w:bookmarkStart w:id="310" w:name="_Toc281865901"/>
            <w:r w:rsidRPr="002E7E43">
              <w:rPr>
                <w:b w:val="0"/>
                <w:bCs w:val="0"/>
                <w:sz w:val="20"/>
                <w:szCs w:val="24"/>
                <w:lang w:eastAsia="en-US"/>
              </w:rPr>
              <w:t>Pakistan</w:t>
            </w:r>
            <w:bookmarkEnd w:id="309"/>
            <w:bookmarkEnd w:id="31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1" w:name="_Toc281592170"/>
            <w:bookmarkStart w:id="312" w:name="_Toc281865902"/>
            <w:r w:rsidRPr="002E7E43">
              <w:rPr>
                <w:b w:val="0"/>
                <w:bCs w:val="0"/>
                <w:sz w:val="20"/>
                <w:szCs w:val="24"/>
                <w:lang w:eastAsia="en-US"/>
              </w:rPr>
              <w:t>UET at Peshawar</w:t>
            </w:r>
            <w:bookmarkEnd w:id="311"/>
            <w:bookmarkEnd w:id="31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3" w:name="_Toc281592171"/>
            <w:bookmarkStart w:id="314" w:name="_Toc281865903"/>
            <w:r w:rsidRPr="002E7E43">
              <w:rPr>
                <w:b w:val="0"/>
                <w:bCs w:val="0"/>
                <w:sz w:val="20"/>
                <w:szCs w:val="24"/>
                <w:lang w:eastAsia="en-US"/>
              </w:rPr>
              <w:t>pinger.nwfpuet.edu.pk</w:t>
            </w:r>
            <w:bookmarkEnd w:id="313"/>
            <w:bookmarkEnd w:id="31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5" w:name="_Toc281592172"/>
            <w:bookmarkStart w:id="316" w:name="_Toc281865904"/>
            <w:r w:rsidRPr="002E7E43">
              <w:rPr>
                <w:b w:val="0"/>
                <w:bCs w:val="0"/>
                <w:sz w:val="20"/>
                <w:szCs w:val="24"/>
                <w:lang w:eastAsia="en-US"/>
              </w:rPr>
              <w:t>Peshawar</w:t>
            </w:r>
            <w:bookmarkEnd w:id="315"/>
            <w:bookmarkEnd w:id="31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7" w:name="_Toc281592173"/>
            <w:bookmarkStart w:id="318" w:name="_Toc281865905"/>
            <w:r w:rsidRPr="002E7E43">
              <w:rPr>
                <w:b w:val="0"/>
                <w:bCs w:val="0"/>
                <w:sz w:val="20"/>
                <w:szCs w:val="24"/>
                <w:lang w:eastAsia="en-US"/>
              </w:rPr>
              <w:t>Pakistan</w:t>
            </w:r>
            <w:bookmarkEnd w:id="317"/>
            <w:bookmarkEnd w:id="31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9" w:name="_Toc281592174"/>
            <w:bookmarkStart w:id="320" w:name="_Toc281865906"/>
            <w:r w:rsidRPr="002E7E43">
              <w:rPr>
                <w:b w:val="0"/>
                <w:bCs w:val="0"/>
                <w:sz w:val="20"/>
                <w:szCs w:val="24"/>
                <w:lang w:eastAsia="en-US"/>
              </w:rPr>
              <w:t>FAST at Peshawar</w:t>
            </w:r>
            <w:bookmarkEnd w:id="319"/>
            <w:bookmarkEnd w:id="32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1" w:name="_Toc281592175"/>
            <w:bookmarkStart w:id="322" w:name="_Toc281865907"/>
            <w:r w:rsidRPr="002E7E43">
              <w:rPr>
                <w:b w:val="0"/>
                <w:bCs w:val="0"/>
                <w:sz w:val="20"/>
                <w:szCs w:val="24"/>
                <w:lang w:eastAsia="en-US"/>
              </w:rPr>
              <w:t>pinger.pwr.nu.edu.pk</w:t>
            </w:r>
            <w:bookmarkEnd w:id="321"/>
            <w:bookmarkEnd w:id="32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3" w:name="_Toc281592176"/>
            <w:bookmarkStart w:id="324" w:name="_Toc281865908"/>
            <w:r w:rsidRPr="002E7E43">
              <w:rPr>
                <w:b w:val="0"/>
                <w:bCs w:val="0"/>
                <w:sz w:val="20"/>
                <w:szCs w:val="24"/>
                <w:lang w:eastAsia="en-US"/>
              </w:rPr>
              <w:t>Peshawar</w:t>
            </w:r>
            <w:bookmarkEnd w:id="323"/>
            <w:bookmarkEnd w:id="32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25" w:name="_Toc281592177"/>
            <w:bookmarkStart w:id="326" w:name="_Toc281865909"/>
            <w:r w:rsidRPr="002E7E43">
              <w:rPr>
                <w:b w:val="0"/>
                <w:bCs w:val="0"/>
                <w:sz w:val="20"/>
                <w:szCs w:val="24"/>
                <w:lang w:eastAsia="en-US"/>
              </w:rPr>
              <w:t>Pakistan</w:t>
            </w:r>
            <w:bookmarkEnd w:id="325"/>
            <w:bookmarkEnd w:id="32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7" w:name="_Toc281592178"/>
            <w:bookmarkStart w:id="328"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327"/>
            <w:bookmarkEnd w:id="328"/>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9" w:name="_Toc281592179"/>
            <w:bookmarkStart w:id="330" w:name="_Toc281865911"/>
            <w:r w:rsidRPr="002E7E43">
              <w:rPr>
                <w:b w:val="0"/>
                <w:bCs w:val="0"/>
                <w:sz w:val="20"/>
                <w:szCs w:val="24"/>
                <w:lang w:eastAsia="en-US"/>
              </w:rPr>
              <w:t>pinger.ustb.edu.pk</w:t>
            </w:r>
            <w:bookmarkEnd w:id="329"/>
            <w:bookmarkEnd w:id="33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1" w:name="_Toc281592180"/>
            <w:bookmarkStart w:id="332" w:name="_Toc281865912"/>
            <w:r w:rsidRPr="002E7E43">
              <w:rPr>
                <w:b w:val="0"/>
                <w:bCs w:val="0"/>
                <w:sz w:val="20"/>
                <w:szCs w:val="24"/>
                <w:lang w:eastAsia="en-US"/>
              </w:rPr>
              <w:t>Peshawar</w:t>
            </w:r>
            <w:bookmarkEnd w:id="331"/>
            <w:bookmarkEnd w:id="33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3" w:name="_Toc281592181"/>
            <w:bookmarkStart w:id="334" w:name="_Toc281865913"/>
            <w:r w:rsidRPr="002E7E43">
              <w:rPr>
                <w:b w:val="0"/>
                <w:bCs w:val="0"/>
                <w:sz w:val="20"/>
                <w:szCs w:val="24"/>
                <w:lang w:eastAsia="en-US"/>
              </w:rPr>
              <w:t>Pakistan</w:t>
            </w:r>
            <w:bookmarkEnd w:id="333"/>
            <w:bookmarkEnd w:id="33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35" w:name="_Toc281592182"/>
            <w:bookmarkStart w:id="336"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335"/>
            <w:bookmarkEnd w:id="336"/>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7" w:name="_Toc281592183"/>
            <w:bookmarkStart w:id="338" w:name="_Toc281865915"/>
            <w:r w:rsidRPr="002E7E43">
              <w:rPr>
                <w:b w:val="0"/>
                <w:bCs w:val="0"/>
                <w:sz w:val="20"/>
                <w:szCs w:val="24"/>
                <w:lang w:eastAsia="en-US"/>
              </w:rPr>
              <w:t>pinger.uob.edu.pk</w:t>
            </w:r>
            <w:bookmarkEnd w:id="337"/>
            <w:bookmarkEnd w:id="33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9" w:name="_Toc281592184"/>
            <w:bookmarkStart w:id="340" w:name="_Toc281865916"/>
            <w:r w:rsidRPr="002E7E43">
              <w:rPr>
                <w:b w:val="0"/>
                <w:bCs w:val="0"/>
                <w:sz w:val="20"/>
                <w:szCs w:val="24"/>
                <w:lang w:eastAsia="en-US"/>
              </w:rPr>
              <w:t>Quetta</w:t>
            </w:r>
            <w:bookmarkEnd w:id="339"/>
            <w:bookmarkEnd w:id="34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41" w:name="_Toc281592185"/>
            <w:bookmarkStart w:id="342" w:name="_Toc281865917"/>
            <w:r w:rsidRPr="002E7E43">
              <w:rPr>
                <w:b w:val="0"/>
                <w:bCs w:val="0"/>
                <w:sz w:val="20"/>
                <w:szCs w:val="24"/>
                <w:lang w:eastAsia="en-US"/>
              </w:rPr>
              <w:t>Pakistan</w:t>
            </w:r>
            <w:bookmarkEnd w:id="341"/>
            <w:bookmarkEnd w:id="342"/>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B61155" w:rsidRPr="002D0910" w:rsidRDefault="00BC79F7" w:rsidP="00B61155">
      <w:pPr>
        <w:pStyle w:val="Heading3"/>
      </w:pPr>
      <w:bookmarkStart w:id="343" w:name="_Toc281865918"/>
      <w:r w:rsidRPr="002D0910">
        <w:lastRenderedPageBreak/>
        <w:t xml:space="preserve">Appendix </w:t>
      </w:r>
      <w:r w:rsidR="007E5397" w:rsidRPr="002D0910">
        <w:t>C</w:t>
      </w:r>
      <w:r w:rsidRPr="002D0910">
        <w:t xml:space="preserve">: </w:t>
      </w:r>
      <w:bookmarkEnd w:id="158"/>
      <w:bookmarkEnd w:id="159"/>
      <w:bookmarkEnd w:id="160"/>
      <w:r w:rsidR="00A813AB" w:rsidRPr="002D0910">
        <w:t>Inter-regional Internet Connectivity in Pakistan</w:t>
      </w:r>
      <w:bookmarkEnd w:id="343"/>
    </w:p>
    <w:p w:rsidR="00841C51" w:rsidRDefault="00841C51" w:rsidP="00841C51">
      <w:pPr>
        <w:jc w:val="both"/>
      </w:pPr>
      <w:r>
        <w:t xml:space="preserve">Over the last year, following a series of workshops and site visits, the team at NUST SEECS and SLAC has worked with Pakistan's Education and Research Network (PERN) and Pakistani Universities to put together an end-to-end (E2E) network monitoring infrastructure for PERN connected higher education sites. So far the team has installed the </w:t>
      </w:r>
      <w:proofErr w:type="spellStart"/>
      <w:r>
        <w:t>PingER</w:t>
      </w:r>
      <w:proofErr w:type="spellEnd"/>
      <w:r>
        <w:t xml:space="preserve"> monitoring tools and started gathering data at 18 sites in Pakistan. This includes 3 sites (SEE</w:t>
      </w:r>
      <w:r w:rsidR="00C57600">
        <w:t>CS/NIIT, COMSATS and NCP/</w:t>
      </w:r>
      <w:proofErr w:type="spellStart"/>
      <w:r w:rsidR="00C57600">
        <w:t>Quaid</w:t>
      </w:r>
      <w:proofErr w:type="spellEnd"/>
      <w:r w:rsidR="00C57600">
        <w:t>-e</w:t>
      </w:r>
      <w:r>
        <w:t>-</w:t>
      </w:r>
      <w:proofErr w:type="spellStart"/>
      <w:r>
        <w:t>Azam</w:t>
      </w:r>
      <w:proofErr w:type="spellEnd"/>
      <w:r>
        <w:t xml:space="preserve">) that have been in place for a longer time. In addition they are working on a further 8 monitoring sites. Over the last year the number of [monitoring host - remote host] pairs with both hosts in Pakistan has increased from about 30 to over 220. Using </w:t>
      </w:r>
      <w:proofErr w:type="spellStart"/>
      <w:r>
        <w:t>PingER</w:t>
      </w:r>
      <w:proofErr w:type="spellEnd"/>
      <w:r>
        <w:t xml:space="preserve"> the monitoring hosts ping each remote host with 10 pings every 30 minutes. From this data we are able to measure minimum and average Round Trip Times (RTT), jitter, loss, </w:t>
      </w:r>
      <w:proofErr w:type="spellStart"/>
      <w:r>
        <w:t>unreachabilty</w:t>
      </w:r>
      <w:proofErr w:type="spellEnd"/>
      <w:r>
        <w:t xml:space="preserve"> and derive throughput and Mean Opinion Score (MOS). The data is gathered from the monitoring sites on a daily basis by archiving and analysis sites at SEECS (this was also set up in the last 18 months), SLAC and FNAL.</w:t>
      </w:r>
    </w:p>
    <w:p w:rsidR="00841C51" w:rsidRDefault="00841C51" w:rsidP="00841C51">
      <w:pPr>
        <w:jc w:val="both"/>
      </w:pPr>
    </w:p>
    <w:p w:rsidR="00841C51" w:rsidRDefault="00841C51" w:rsidP="00841C51">
      <w:pPr>
        <w:jc w:val="both"/>
      </w:pPr>
      <w:r>
        <w:t>Using this infrastructure, the measurements and their analysis, the team is putting together a case study on the state of university Wide Area Networking (WAN) in Pakistan. This will provide a detailed appraisal of the E2E performance seen by university users in Pakistan connecting to Pakistani hosts via PERN. In turn, this will provide quantitative expectations for network performance and hence networked applications (such as VoIP, data intensive science, collaborations etc.) and provide recommendations for where to focus resources for improvements.</w:t>
      </w:r>
    </w:p>
    <w:p w:rsidR="00841C51" w:rsidRDefault="00841C51" w:rsidP="00B61155">
      <w:pPr>
        <w:jc w:val="both"/>
      </w:pPr>
    </w:p>
    <w:p w:rsidR="00CE74B4" w:rsidRDefault="0016049F" w:rsidP="00B61155">
      <w:pPr>
        <w:jc w:val="both"/>
      </w:pPr>
      <w:r w:rsidRPr="0016049F">
        <w:t>Pakistan is divided into five region</w:t>
      </w:r>
      <w:r w:rsidR="0089779E">
        <w:t>s</w:t>
      </w:r>
      <w:r w:rsidRPr="0016049F">
        <w:t xml:space="preserve">: Islamabad, Lahore, Peshawar, Quetta and Karachi. These regions are chosen on </w:t>
      </w:r>
      <w:r w:rsidR="0089779E">
        <w:t xml:space="preserve">a </w:t>
      </w:r>
      <w:r w:rsidRPr="0016049F">
        <w:t xml:space="preserve">geographical basis and the hosts </w:t>
      </w:r>
      <w:r w:rsidR="0089779E">
        <w:t>included in each region</w:t>
      </w:r>
      <w:r w:rsidRPr="0016049F">
        <w:t xml:space="preserve"> are all in close proximity. It is expected that hosts in one region show a similar behavior while accessing</w:t>
      </w:r>
      <w:r w:rsidR="0089779E">
        <w:t xml:space="preserve"> hosts in</w:t>
      </w:r>
      <w:r w:rsidRPr="0016049F">
        <w:t xml:space="preserve"> another region. This helps in analyzing which region has better infrastructure and connectivity.</w:t>
      </w:r>
    </w:p>
    <w:p w:rsidR="0064768D" w:rsidRDefault="0064768D" w:rsidP="00B61155">
      <w:pPr>
        <w:jc w:val="both"/>
      </w:pPr>
    </w:p>
    <w:p w:rsidR="005F3D00" w:rsidRDefault="005F3D00" w:rsidP="005F3D00">
      <w:pPr>
        <w:jc w:val="both"/>
      </w:pPr>
      <w:r>
        <w:t>As the map below shows, Pakistan’s backbone is laid out from North to South and West to East. Peshawar region connects directly to Islamabad; Islamabad connects directly only to Lahore apart from Peshawar; Lahore accesses Karachi via Faisalabad and Quetta can only access rest of the country via Karachi.</w:t>
      </w:r>
    </w:p>
    <w:p w:rsidR="005F3D00" w:rsidRDefault="005F3D00" w:rsidP="00B61155">
      <w:pPr>
        <w:jc w:val="both"/>
      </w:pPr>
    </w:p>
    <w:p w:rsidR="00E6179C" w:rsidRDefault="00AB2CDA" w:rsidP="005F3D00">
      <w:pPr>
        <w:keepNext/>
        <w:jc w:val="center"/>
      </w:pPr>
      <w:r>
        <w:rPr>
          <w:noProof/>
          <w:lang w:eastAsia="en-US"/>
        </w:rPr>
        <w:lastRenderedPageBreak/>
        <w:drawing>
          <wp:inline distT="0" distB="0" distL="0" distR="0">
            <wp:extent cx="5421562" cy="3962400"/>
            <wp:effectExtent l="19050" t="0" r="7688" b="0"/>
            <wp:docPr id="74" name="Picture 1" descr="D:\Semesters\pinGER data\pinger sep,oct\region connec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s\pinGER data\pinger sep,oct\region connectivity.tif"/>
                    <pic:cNvPicPr>
                      <a:picLocks noChangeAspect="1" noChangeArrowheads="1"/>
                    </pic:cNvPicPr>
                  </pic:nvPicPr>
                  <pic:blipFill>
                    <a:blip r:embed="rId186" cstate="print"/>
                    <a:srcRect/>
                    <a:stretch>
                      <a:fillRect/>
                    </a:stretch>
                  </pic:blipFill>
                  <pic:spPr bwMode="auto">
                    <a:xfrm>
                      <a:off x="0" y="0"/>
                      <a:ext cx="5428852" cy="3967728"/>
                    </a:xfrm>
                    <a:prstGeom prst="rect">
                      <a:avLst/>
                    </a:prstGeom>
                    <a:noFill/>
                    <a:ln w="9525">
                      <a:noFill/>
                      <a:miter lim="800000"/>
                      <a:headEnd/>
                      <a:tailEnd/>
                    </a:ln>
                  </pic:spPr>
                </pic:pic>
              </a:graphicData>
            </a:graphic>
          </wp:inline>
        </w:drawing>
      </w:r>
    </w:p>
    <w:p w:rsidR="00E6179C" w:rsidRDefault="0064768D" w:rsidP="00E6179C">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54</w:t>
      </w:r>
      <w:r w:rsidR="008B4659">
        <w:fldChar w:fldCharType="end"/>
      </w:r>
      <w:r>
        <w:t>: Inter-regional backbone connectivity of Pakistan</w:t>
      </w:r>
      <w:r w:rsidR="00A507F8">
        <w:t>, courtesy HEC/PERN</w:t>
      </w:r>
    </w:p>
    <w:p w:rsidR="00EF3E91" w:rsidRDefault="00EF3E91" w:rsidP="00EF3E91"/>
    <w:p w:rsidR="00920123" w:rsidRDefault="00920123" w:rsidP="00920123">
      <w:pPr>
        <w:keepNext/>
        <w:jc w:val="center"/>
      </w:pPr>
      <w:r>
        <w:rPr>
          <w:noProof/>
          <w:lang w:eastAsia="en-US"/>
        </w:rPr>
        <w:drawing>
          <wp:inline distT="0" distB="0" distL="0" distR="0">
            <wp:extent cx="4619625" cy="2764263"/>
            <wp:effectExtent l="19050" t="0" r="9525" b="0"/>
            <wp:docPr id="50" name="Picture 49" descr="pakistan-min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inrtt.png"/>
                    <pic:cNvPicPr/>
                  </pic:nvPicPr>
                  <pic:blipFill>
                    <a:blip r:embed="rId187" cstate="print"/>
                    <a:stretch>
                      <a:fillRect/>
                    </a:stretch>
                  </pic:blipFill>
                  <pic:spPr>
                    <a:xfrm>
                      <a:off x="0" y="0"/>
                      <a:ext cx="4621493" cy="2765380"/>
                    </a:xfrm>
                    <a:prstGeom prst="rect">
                      <a:avLst/>
                    </a:prstGeom>
                  </pic:spPr>
                </pic:pic>
              </a:graphicData>
            </a:graphic>
          </wp:inline>
        </w:drawing>
      </w:r>
    </w:p>
    <w:p w:rsidR="00AD3135" w:rsidRDefault="00920123" w:rsidP="00920123">
      <w:pPr>
        <w:pStyle w:val="Caption"/>
        <w:jc w:val="center"/>
      </w:pPr>
      <w:r>
        <w:t xml:space="preserve">Figure </w:t>
      </w:r>
      <w:fldSimple w:instr=" SEQ Figure \* ARABIC ">
        <w:r w:rsidR="007E4567">
          <w:rPr>
            <w:noProof/>
          </w:rPr>
          <w:t>55</w:t>
        </w:r>
      </w:fldSimple>
      <w:r>
        <w:t>: Average Min RTT for Pakistan from December 2009 to November 2010</w:t>
      </w:r>
    </w:p>
    <w:p w:rsidR="00920123" w:rsidRDefault="00920123" w:rsidP="00920123"/>
    <w:p w:rsidR="0087306C" w:rsidRDefault="0087306C" w:rsidP="0087306C">
      <w:pPr>
        <w:jc w:val="both"/>
      </w:pPr>
      <w:r>
        <w:t xml:space="preserve">Average minimum RTT for Lahore was observed as the lowest, followed by Islamabad and Karachi regions. Minimum RTT was most stable for Karachi region. Peshawar and Quetta experienced spikes due to network congestion, queuing delays and lack of alternate routing paths. Another reason for Quetta’s high RTT is due to the way traffic traverses between Quetta </w:t>
      </w:r>
      <w:r>
        <w:lastRenderedPageBreak/>
        <w:t>and other regions. Southbound traffic en route to Quetta has to go through Karachi first. Quetta doesn’t have a direct link with any of the regions except Karachi.</w:t>
      </w:r>
    </w:p>
    <w:p w:rsidR="0087306C" w:rsidRDefault="0087306C" w:rsidP="00920123"/>
    <w:p w:rsidR="00D3787F" w:rsidRDefault="00D3787F" w:rsidP="00D3787F">
      <w:pPr>
        <w:keepNext/>
        <w:jc w:val="center"/>
      </w:pPr>
      <w:r>
        <w:rPr>
          <w:noProof/>
          <w:lang w:eastAsia="en-US"/>
        </w:rPr>
        <w:drawing>
          <wp:inline distT="0" distB="0" distL="0" distR="0">
            <wp:extent cx="4133850" cy="2952750"/>
            <wp:effectExtent l="19050" t="0" r="0" b="0"/>
            <wp:docPr id="51" name="Picture 50" descr="pakistan-minrtt-monitoring-rem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inrtt-monitoring-remote.png"/>
                    <pic:cNvPicPr/>
                  </pic:nvPicPr>
                  <pic:blipFill>
                    <a:blip r:embed="rId188" cstate="print"/>
                    <a:stretch>
                      <a:fillRect/>
                    </a:stretch>
                  </pic:blipFill>
                  <pic:spPr>
                    <a:xfrm>
                      <a:off x="0" y="0"/>
                      <a:ext cx="4135522" cy="2953944"/>
                    </a:xfrm>
                    <a:prstGeom prst="rect">
                      <a:avLst/>
                    </a:prstGeom>
                  </pic:spPr>
                </pic:pic>
              </a:graphicData>
            </a:graphic>
          </wp:inline>
        </w:drawing>
      </w:r>
    </w:p>
    <w:p w:rsidR="00596A0F" w:rsidRDefault="00D3787F" w:rsidP="00D3787F">
      <w:pPr>
        <w:pStyle w:val="Caption"/>
        <w:jc w:val="center"/>
      </w:pPr>
      <w:r>
        <w:t xml:space="preserve">Figure </w:t>
      </w:r>
      <w:fldSimple w:instr=" SEQ Figure \* ARABIC ">
        <w:r w:rsidR="007E4567">
          <w:rPr>
            <w:noProof/>
          </w:rPr>
          <w:t>56</w:t>
        </w:r>
      </w:fldSimple>
      <w:r>
        <w:t>: Minimum RTT buckets vs. Increase of monitoring-remote host pairs</w:t>
      </w:r>
    </w:p>
    <w:p w:rsidR="00EF3E91" w:rsidRDefault="00EF3E91" w:rsidP="00920123"/>
    <w:p w:rsidR="00C71858" w:rsidRDefault="00C71858" w:rsidP="00C71858">
      <w:pPr>
        <w:jc w:val="both"/>
      </w:pPr>
      <w:r>
        <w:t xml:space="preserve">The above figure depicts the intensity of growth of </w:t>
      </w:r>
      <w:proofErr w:type="spellStart"/>
      <w:r>
        <w:t>PingER</w:t>
      </w:r>
      <w:proofErr w:type="spellEnd"/>
      <w:r>
        <w:t xml:space="preserve"> monitoring-remote host pairs.</w:t>
      </w:r>
      <w:r w:rsidR="00841C51">
        <w:t xml:space="preserve"> The pairs have grown to 220 from 30 over the last year.</w:t>
      </w:r>
      <w:r>
        <w:t xml:space="preserve"> As can also be observed the minimum RTT has generally dropped and is within a very acceptable range. This shows improvement over the last few years.</w:t>
      </w:r>
    </w:p>
    <w:p w:rsidR="007E4567" w:rsidRDefault="007E4567" w:rsidP="00C71858">
      <w:pPr>
        <w:jc w:val="both"/>
      </w:pPr>
    </w:p>
    <w:p w:rsidR="007E4567" w:rsidRDefault="007E4567" w:rsidP="007E4567">
      <w:pPr>
        <w:keepNext/>
        <w:jc w:val="center"/>
      </w:pPr>
      <w:r>
        <w:rPr>
          <w:noProof/>
          <w:lang w:eastAsia="en-US"/>
        </w:rPr>
        <w:drawing>
          <wp:inline distT="0" distB="0" distL="0" distR="0">
            <wp:extent cx="4554791" cy="3068290"/>
            <wp:effectExtent l="19050" t="0" r="0" b="0"/>
            <wp:docPr id="14" name="Picture 13" descr="pakistan-thru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thruput.png"/>
                    <pic:cNvPicPr/>
                  </pic:nvPicPr>
                  <pic:blipFill>
                    <a:blip r:embed="rId189" cstate="print"/>
                    <a:stretch>
                      <a:fillRect/>
                    </a:stretch>
                  </pic:blipFill>
                  <pic:spPr>
                    <a:xfrm>
                      <a:off x="0" y="0"/>
                      <a:ext cx="4554791" cy="3068290"/>
                    </a:xfrm>
                    <a:prstGeom prst="rect">
                      <a:avLst/>
                    </a:prstGeom>
                  </pic:spPr>
                </pic:pic>
              </a:graphicData>
            </a:graphic>
          </wp:inline>
        </w:drawing>
      </w:r>
    </w:p>
    <w:p w:rsidR="007E4567" w:rsidRDefault="007E4567" w:rsidP="007E4567">
      <w:pPr>
        <w:pStyle w:val="Caption"/>
        <w:jc w:val="center"/>
      </w:pPr>
      <w:r>
        <w:t xml:space="preserve">Figure </w:t>
      </w:r>
      <w:fldSimple w:instr=" SEQ Figure \* ARABIC ">
        <w:r>
          <w:rPr>
            <w:noProof/>
          </w:rPr>
          <w:t>57</w:t>
        </w:r>
      </w:fldSimple>
      <w:r>
        <w:t>: Throughput among Pakistani regions from December 2009 to November 2010</w:t>
      </w:r>
    </w:p>
    <w:p w:rsidR="007712A3" w:rsidRDefault="007712A3" w:rsidP="007712A3"/>
    <w:p w:rsidR="007712A3" w:rsidRPr="007712A3" w:rsidRDefault="007712A3" w:rsidP="007712A3">
      <w:pPr>
        <w:jc w:val="both"/>
      </w:pPr>
      <w:r>
        <w:lastRenderedPageBreak/>
        <w:t xml:space="preserve">Throughput has generally increased over the last year. </w:t>
      </w:r>
      <w:r w:rsidR="00072EC3">
        <w:t>It is apparent from the graph that the t</w:t>
      </w:r>
      <w:r>
        <w:t>hroughput is highest for Peshawar, Islamabad and Lahore regions.</w:t>
      </w:r>
      <w:r w:rsidR="00072EC3">
        <w:t xml:space="preserve"> This complements a large number of nodes deployed in these regions</w:t>
      </w:r>
      <w:r w:rsidR="004E3963">
        <w:t xml:space="preserve"> in the past year</w:t>
      </w:r>
      <w:r w:rsidR="00072EC3">
        <w:t>.</w:t>
      </w:r>
      <w:r>
        <w:t xml:space="preserve"> </w:t>
      </w:r>
      <w:r w:rsidR="00AC24CB">
        <w:t xml:space="preserve">Throughput </w:t>
      </w:r>
      <w:r>
        <w:t xml:space="preserve">has been most consistent for Karachi region. The reason for lower throughput for Karachi region is lower traffic (we have only 2 nodes in Karachi region). The same reason accounts for Quetta’s low throughput. </w:t>
      </w:r>
      <w:r w:rsidR="00072EC3">
        <w:t xml:space="preserve">Moreover Quetta region also faces electricity cuts due to which node </w:t>
      </w:r>
      <w:proofErr w:type="spellStart"/>
      <w:r w:rsidR="00072EC3">
        <w:t>reachability</w:t>
      </w:r>
      <w:proofErr w:type="spellEnd"/>
      <w:r w:rsidR="00072EC3">
        <w:t xml:space="preserve"> is way below par.</w:t>
      </w:r>
    </w:p>
    <w:p w:rsidR="00E6179C" w:rsidRDefault="00872BDA" w:rsidP="00E6179C">
      <w:pPr>
        <w:pStyle w:val="Heading4"/>
      </w:pPr>
      <w:r>
        <w:t xml:space="preserve">UET at </w:t>
      </w:r>
      <w:proofErr w:type="spellStart"/>
      <w:r>
        <w:t>Taxila</w:t>
      </w:r>
      <w:proofErr w:type="spellEnd"/>
      <w:r>
        <w:t xml:space="preserve"> (UETTAXILA)</w:t>
      </w:r>
      <w:r w:rsidR="006C7B55">
        <w:t xml:space="preserve"> </w:t>
      </w:r>
      <w:r w:rsidR="00253969">
        <w:t>–</w:t>
      </w:r>
      <w:r w:rsidR="006C7B55">
        <w:t xml:space="preserve"> </w:t>
      </w:r>
      <w:r>
        <w:t>an</w:t>
      </w:r>
      <w:r w:rsidR="00253969">
        <w:t xml:space="preserve"> </w:t>
      </w:r>
      <w:r>
        <w:t>anomaly</w:t>
      </w:r>
    </w:p>
    <w:p w:rsidR="00872BDA" w:rsidRDefault="00872BDA" w:rsidP="0016049F">
      <w:pPr>
        <w:jc w:val="both"/>
      </w:pPr>
    </w:p>
    <w:p w:rsidR="003D0508" w:rsidRDefault="003D0508" w:rsidP="003D0508">
      <w:pPr>
        <w:jc w:val="both"/>
      </w:pPr>
      <w:r>
        <w:t xml:space="preserve">By looking at the </w:t>
      </w:r>
      <w:proofErr w:type="spellStart"/>
      <w:r>
        <w:t>smokeping</w:t>
      </w:r>
      <w:proofErr w:type="spellEnd"/>
      <w:r>
        <w:t xml:space="preserve"> plot, we can observe RTTs increases as load increases and some intermediate hops getting congested. Heavy queuing ensues with attendant losses and extended RTTs. A weak correlation was observed between average RTT and time of the day or the day of the week. Poor </w:t>
      </w:r>
      <w:proofErr w:type="spellStart"/>
      <w:r>
        <w:t>reachability</w:t>
      </w:r>
      <w:proofErr w:type="spellEnd"/>
      <w:r>
        <w:t xml:space="preserve"> of UETTAXILA makes the problem harder to diagnose.</w:t>
      </w:r>
    </w:p>
    <w:p w:rsidR="003D0508" w:rsidRDefault="003D0508" w:rsidP="003D0508">
      <w:pPr>
        <w:jc w:val="both"/>
      </w:pPr>
    </w:p>
    <w:p w:rsidR="00E6179C" w:rsidRDefault="00AB2CDA" w:rsidP="00E6179C">
      <w:pPr>
        <w:keepNext/>
        <w:jc w:val="both"/>
      </w:pPr>
      <w:r>
        <w:rPr>
          <w:noProof/>
          <w:lang w:eastAsia="en-US"/>
        </w:rPr>
        <w:drawing>
          <wp:inline distT="0" distB="0" distL="0" distR="0">
            <wp:extent cx="5943600" cy="2228850"/>
            <wp:effectExtent l="19050" t="0" r="0" b="0"/>
            <wp:docPr id="92" name="Picture 1" descr="https://confluence.slac.stanford.edu/download/attachments/97454622/uetaxila.jpg?version=1&amp;modificationDate=12934923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54622/uetaxila.jpg?version=1&amp;modificationDate=1293492385000"/>
                    <pic:cNvPicPr>
                      <a:picLocks noChangeAspect="1" noChangeArrowheads="1"/>
                    </pic:cNvPicPr>
                  </pic:nvPicPr>
                  <pic:blipFill>
                    <a:blip r:embed="rId190" cstate="print"/>
                    <a:srcRect/>
                    <a:stretch>
                      <a:fillRect/>
                    </a:stretch>
                  </pic:blipFill>
                  <pic:spPr bwMode="auto">
                    <a:xfrm>
                      <a:off x="0" y="0"/>
                      <a:ext cx="5943600" cy="2228850"/>
                    </a:xfrm>
                    <a:prstGeom prst="rect">
                      <a:avLst/>
                    </a:prstGeom>
                    <a:noFill/>
                    <a:ln w="9525">
                      <a:noFill/>
                      <a:miter lim="800000"/>
                      <a:headEnd/>
                      <a:tailEnd/>
                    </a:ln>
                  </pic:spPr>
                </pic:pic>
              </a:graphicData>
            </a:graphic>
          </wp:inline>
        </w:drawing>
      </w:r>
    </w:p>
    <w:p w:rsidR="00E6179C" w:rsidRDefault="003D0508" w:rsidP="00E6179C">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58</w:t>
      </w:r>
      <w:r w:rsidR="008B4659">
        <w:fldChar w:fldCharType="end"/>
      </w:r>
      <w:r>
        <w:t>: NIIT to UETTAXILA RTT (blue spikes) and IPDV (grey smoke)</w:t>
      </w:r>
    </w:p>
    <w:p w:rsidR="003D0508" w:rsidRDefault="003D0508" w:rsidP="003D0508">
      <w:pPr>
        <w:jc w:val="both"/>
      </w:pPr>
    </w:p>
    <w:p w:rsidR="003D0508" w:rsidRDefault="003D0508" w:rsidP="003D0508">
      <w:pPr>
        <w:jc w:val="both"/>
      </w:pPr>
      <w:r>
        <w:t>Checking the average RTT performance on hourly basis it was found that peak average RTT is observed at 5 to 8 GMT and 19 to 22 GMT which makes 10am to 1pm and 12am to 3 am respectively in Pakistan. The first time span shows high internet traffic as its morning time and users are all up for work. The second time span can be considered as the time in which data is being transferred between NCP and UETTAXILA. This data transfer is for research collaborations</w:t>
      </w:r>
      <w:r w:rsidR="00CD08FE">
        <w:t xml:space="preserve"> since </w:t>
      </w:r>
      <w:r>
        <w:t xml:space="preserve">at that time of night there are </w:t>
      </w:r>
      <w:r w:rsidR="00CD08FE">
        <w:t xml:space="preserve">only a few users </w:t>
      </w:r>
      <w:r>
        <w:t xml:space="preserve">of </w:t>
      </w:r>
      <w:r w:rsidR="00CD08FE">
        <w:t xml:space="preserve">the </w:t>
      </w:r>
      <w:r>
        <w:t>network,</w:t>
      </w:r>
      <w:r w:rsidR="00CD08FE">
        <w:t xml:space="preserve"> thus it is the best time to transfer large amounts of data</w:t>
      </w:r>
      <w:r>
        <w:t>. Packet loss was enormously high when checked on hourly basis. It is observed that when average RTT is high, packet loss is a bit low as compared to the hours of the day when RTT is low and packet loss is comparatively higher.</w:t>
      </w:r>
    </w:p>
    <w:p w:rsidR="003D0508" w:rsidRDefault="003D0508" w:rsidP="003D0508">
      <w:pPr>
        <w:jc w:val="both"/>
      </w:pPr>
    </w:p>
    <w:p w:rsidR="00872BDA" w:rsidRDefault="003D0508" w:rsidP="003D0508">
      <w:pPr>
        <w:jc w:val="both"/>
      </w:pPr>
      <w:r>
        <w:t>Low RTT was observed</w:t>
      </w:r>
      <w:r w:rsidR="00794DA2">
        <w:t xml:space="preserve"> around 16th Nov 2010 and 16 Dec</w:t>
      </w:r>
      <w:r>
        <w:t xml:space="preserve"> 2010 as there were </w:t>
      </w:r>
      <w:proofErr w:type="spellStart"/>
      <w:r>
        <w:t>Eid</w:t>
      </w:r>
      <w:proofErr w:type="spellEnd"/>
      <w:r>
        <w:t xml:space="preserve"> and </w:t>
      </w:r>
      <w:proofErr w:type="spellStart"/>
      <w:r>
        <w:t>Moharram</w:t>
      </w:r>
      <w:proofErr w:type="spellEnd"/>
      <w:r>
        <w:t xml:space="preserve"> holidays in Pakistan and people are away from their work places. Thus this is indicative of the inflated RTTs elsewhere being due to congestion.</w:t>
      </w:r>
    </w:p>
    <w:p w:rsidR="00511F60" w:rsidRDefault="00511F60" w:rsidP="003D0508">
      <w:pPr>
        <w:jc w:val="both"/>
      </w:pPr>
    </w:p>
    <w:p w:rsidR="00E6179C" w:rsidRDefault="00511F60" w:rsidP="00E6179C">
      <w:pPr>
        <w:pStyle w:val="Heading4"/>
      </w:pPr>
      <w:r>
        <w:lastRenderedPageBreak/>
        <w:t>Mean Opinion Score (MOS)</w:t>
      </w:r>
    </w:p>
    <w:p w:rsidR="00872BDA" w:rsidRDefault="00872BDA" w:rsidP="0016049F">
      <w:pPr>
        <w:jc w:val="both"/>
      </w:pPr>
    </w:p>
    <w:p w:rsidR="00511F60" w:rsidRDefault="00707C6F" w:rsidP="0016049F">
      <w:pPr>
        <w:jc w:val="both"/>
      </w:pPr>
      <w:r w:rsidRPr="00707C6F">
        <w:t>MOS (mean opinion square)</w:t>
      </w:r>
      <w:r w:rsidR="00E21585">
        <w:rPr>
          <w:rStyle w:val="FootnoteReference"/>
        </w:rPr>
        <w:footnoteReference w:id="58"/>
      </w:r>
      <w:r w:rsidRPr="00707C6F">
        <w:t xml:space="preserve"> is </w:t>
      </w:r>
      <w:r>
        <w:t xml:space="preserve">an </w:t>
      </w:r>
      <w:r w:rsidRPr="00707C6F">
        <w:t xml:space="preserve">internationally used metric for measuring the quality of links for </w:t>
      </w:r>
      <w:r w:rsidR="004A6FEE">
        <w:t>Voice over Internet Protocol (VO</w:t>
      </w:r>
      <w:r w:rsidR="00E21585">
        <w:t>IP)</w:t>
      </w:r>
      <w:r w:rsidR="003B66DA">
        <w:t xml:space="preserve"> and voice transmission</w:t>
      </w:r>
      <w:r w:rsidR="0083067F">
        <w:t xml:space="preserve"> applications</w:t>
      </w:r>
      <w:r w:rsidR="003B66DA">
        <w:t xml:space="preserve">. </w:t>
      </w:r>
      <w:r w:rsidRPr="00707C6F">
        <w:t xml:space="preserve">Its value is </w:t>
      </w:r>
      <w:r w:rsidR="0094705F">
        <w:t xml:space="preserve">taken </w:t>
      </w:r>
      <w:r w:rsidRPr="00707C6F">
        <w:t xml:space="preserve">from 1 to 5 where 5 </w:t>
      </w:r>
      <w:r w:rsidR="009A3F0A">
        <w:t xml:space="preserve">means </w:t>
      </w:r>
      <w:r w:rsidR="00BE01FE">
        <w:t xml:space="preserve">the best and 1 is the worst. </w:t>
      </w:r>
      <w:r w:rsidRPr="00707C6F">
        <w:t>For V</w:t>
      </w:r>
      <w:r w:rsidR="00BE01FE">
        <w:t xml:space="preserve">OIP 3.5 to 4.2 indicates links </w:t>
      </w:r>
      <w:r w:rsidRPr="00707C6F">
        <w:t>are optimal for such applications.</w:t>
      </w:r>
      <w:r w:rsidR="000352DA">
        <w:t xml:space="preserve"> </w:t>
      </w:r>
      <w:r w:rsidRPr="00707C6F">
        <w:t>MO</w:t>
      </w:r>
      <w:r w:rsidR="000352DA">
        <w:t xml:space="preserve">S for all Pakistan inter-regional links </w:t>
      </w:r>
      <w:r w:rsidRPr="00707C6F">
        <w:t>on average is observed to be above 4</w:t>
      </w:r>
      <w:r w:rsidR="00A52B6C">
        <w:t>.</w:t>
      </w:r>
      <w:r w:rsidRPr="00707C6F">
        <w:t xml:space="preserve"> </w:t>
      </w:r>
      <w:r w:rsidR="00A52B6C">
        <w:t xml:space="preserve">This is </w:t>
      </w:r>
      <w:r w:rsidR="00273F28">
        <w:t xml:space="preserve">indicative of the fact </w:t>
      </w:r>
      <w:r w:rsidRPr="00707C6F">
        <w:t>that links are capable enough to s</w:t>
      </w:r>
      <w:r w:rsidR="00273F28">
        <w:t>upport good voice quality and V</w:t>
      </w:r>
      <w:r w:rsidR="004A6FEE">
        <w:t>O</w:t>
      </w:r>
      <w:r w:rsidRPr="00707C6F">
        <w:t xml:space="preserve">IP applications. </w:t>
      </w:r>
      <w:r w:rsidR="0083067F">
        <w:t xml:space="preserve">However MOS values have shown a slightly decreasing trend. This is because most academic institutions that were using ISP connections moved to PERN network. </w:t>
      </w:r>
      <w:r w:rsidR="000E7CB1">
        <w:t xml:space="preserve">PERN network’s utilization increased to maximum possible, due to which packet loss increased. However RTTs saw a tremendous decrease since PERN is a federated network. </w:t>
      </w:r>
      <w:r w:rsidRPr="00707C6F">
        <w:t xml:space="preserve">MOS </w:t>
      </w:r>
      <w:r w:rsidR="00683EFA">
        <w:t xml:space="preserve">was slightly low </w:t>
      </w:r>
      <w:r w:rsidRPr="00707C6F">
        <w:t xml:space="preserve">in September </w:t>
      </w:r>
      <w:r w:rsidR="00683EFA">
        <w:t xml:space="preserve">recording a value of </w:t>
      </w:r>
      <w:r w:rsidRPr="00707C6F">
        <w:t>~3.8 which is due to the fact that packet loss had increased a lot in September. A lot of nodes which transferred to PERN network as earlier explained could be the reason of such sudden increase in packet loss which dropped off the value of MOS. Links from UAAR</w:t>
      </w:r>
      <w:r w:rsidR="00A52B6C">
        <w:t xml:space="preserve"> (Islamabad</w:t>
      </w:r>
      <w:r w:rsidR="002632EF">
        <w:t xml:space="preserve"> region</w:t>
      </w:r>
      <w:r w:rsidR="00A52B6C">
        <w:t>)</w:t>
      </w:r>
      <w:r w:rsidRPr="00707C6F">
        <w:t xml:space="preserve"> are expe</w:t>
      </w:r>
      <w:r w:rsidR="004B7063">
        <w:t>riencing very low value of MOS of less than 2.5.</w:t>
      </w:r>
      <w:r w:rsidRPr="00707C6F">
        <w:t xml:space="preserve"> </w:t>
      </w:r>
      <w:r w:rsidR="004B7063">
        <w:t xml:space="preserve">This might be </w:t>
      </w:r>
      <w:r w:rsidRPr="00707C6F">
        <w:t>because of its unacceptable packet loss which is explicitly a UAAR node problem.</w:t>
      </w:r>
      <w:r w:rsidR="00923CBD">
        <w:t xml:space="preserve"> As from UAAR to PERN, a typical route normally has</w:t>
      </w:r>
      <w:r w:rsidRPr="00707C6F">
        <w:t xml:space="preserve"> 5</w:t>
      </w:r>
      <w:r w:rsidR="000E7CB1">
        <w:t xml:space="preserve"> hops and loss is still 20.3% but</w:t>
      </w:r>
      <w:r w:rsidRPr="00707C6F">
        <w:t xml:space="preserve"> average and min RTT</w:t>
      </w:r>
      <w:r w:rsidR="000E7CB1">
        <w:t>s</w:t>
      </w:r>
      <w:r w:rsidRPr="00707C6F">
        <w:t xml:space="preserve"> </w:t>
      </w:r>
      <w:r w:rsidR="000E7CB1">
        <w:t xml:space="preserve">are about </w:t>
      </w:r>
      <w:r w:rsidRPr="00707C6F">
        <w:t>7ms and 0.9ms to PERN</w:t>
      </w:r>
      <w:r w:rsidR="000E7CB1">
        <w:t xml:space="preserve"> respectively</w:t>
      </w:r>
      <w:r w:rsidRPr="00707C6F">
        <w:t>. Links to HU</w:t>
      </w:r>
      <w:r w:rsidR="000856ED">
        <w:t xml:space="preserve"> (Lahore</w:t>
      </w:r>
      <w:r w:rsidR="005419E5">
        <w:t xml:space="preserve"> region</w:t>
      </w:r>
      <w:r w:rsidR="000856ED">
        <w:t>)</w:t>
      </w:r>
      <w:r w:rsidRPr="00707C6F">
        <w:t>, USTB</w:t>
      </w:r>
      <w:r w:rsidR="000856ED">
        <w:t xml:space="preserve"> (</w:t>
      </w:r>
      <w:r w:rsidR="00A03B29">
        <w:t>Quetta region</w:t>
      </w:r>
      <w:r w:rsidR="000856ED">
        <w:t>)</w:t>
      </w:r>
      <w:r w:rsidRPr="00707C6F">
        <w:t xml:space="preserve"> and KOHAT</w:t>
      </w:r>
      <w:r w:rsidR="000856ED">
        <w:t xml:space="preserve"> (Peshawar region)</w:t>
      </w:r>
      <w:r w:rsidRPr="00707C6F">
        <w:t xml:space="preserve"> </w:t>
      </w:r>
      <w:r w:rsidR="00344454">
        <w:t xml:space="preserve">are </w:t>
      </w:r>
      <w:r w:rsidRPr="00707C6F">
        <w:t xml:space="preserve">also experiencing </w:t>
      </w:r>
      <w:r w:rsidR="00344454">
        <w:t xml:space="preserve">low MOS values of </w:t>
      </w:r>
      <w:r w:rsidRPr="00707C6F">
        <w:t xml:space="preserve">1.9 and 2.4 approx. As explained earlier their high RTT and packet loss is mainly due to congestion and queuing delays. Best MOS value 4.4 and above </w:t>
      </w:r>
      <w:r w:rsidR="00630459">
        <w:t xml:space="preserve">was </w:t>
      </w:r>
      <w:r w:rsidRPr="00707C6F">
        <w:t xml:space="preserve">observed </w:t>
      </w:r>
      <w:r w:rsidR="00630459">
        <w:t xml:space="preserve">for </w:t>
      </w:r>
      <w:r w:rsidRPr="00707C6F">
        <w:t>Karachi from all other regions.</w:t>
      </w:r>
      <w:r w:rsidR="003611D9">
        <w:t xml:space="preserve"> Karachi has only two nodes, so it experiences less traffic load.</w:t>
      </w:r>
    </w:p>
    <w:p w:rsidR="00253969" w:rsidRDefault="00253969" w:rsidP="0016049F">
      <w:pPr>
        <w:jc w:val="both"/>
      </w:pPr>
    </w:p>
    <w:p w:rsidR="00E6179C" w:rsidRDefault="00941042" w:rsidP="0012356E">
      <w:pPr>
        <w:keepNext/>
        <w:jc w:val="center"/>
      </w:pPr>
      <w:r>
        <w:rPr>
          <w:noProof/>
          <w:lang w:eastAsia="en-US"/>
        </w:rPr>
        <w:drawing>
          <wp:inline distT="0" distB="0" distL="0" distR="0">
            <wp:extent cx="4600575" cy="3300519"/>
            <wp:effectExtent l="19050" t="0" r="9525" b="0"/>
            <wp:docPr id="47" name="Picture 46" descr="pakistan-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os.png"/>
                    <pic:cNvPicPr/>
                  </pic:nvPicPr>
                  <pic:blipFill>
                    <a:blip r:embed="rId191" cstate="print"/>
                    <a:stretch>
                      <a:fillRect/>
                    </a:stretch>
                  </pic:blipFill>
                  <pic:spPr>
                    <a:xfrm>
                      <a:off x="0" y="0"/>
                      <a:ext cx="4600575" cy="3300519"/>
                    </a:xfrm>
                    <a:prstGeom prst="rect">
                      <a:avLst/>
                    </a:prstGeom>
                  </pic:spPr>
                </pic:pic>
              </a:graphicData>
            </a:graphic>
          </wp:inline>
        </w:drawing>
      </w:r>
    </w:p>
    <w:p w:rsidR="00E6179C" w:rsidRDefault="005B4C91" w:rsidP="00E6179C">
      <w:pPr>
        <w:pStyle w:val="Caption"/>
        <w:jc w:val="center"/>
      </w:pPr>
      <w:r>
        <w:t xml:space="preserve">Figure </w:t>
      </w:r>
      <w:r w:rsidR="008B4659">
        <w:fldChar w:fldCharType="begin"/>
      </w:r>
      <w:r>
        <w:instrText xml:space="preserve"> SEQ Figure \* ARABIC </w:instrText>
      </w:r>
      <w:r w:rsidR="008B4659">
        <w:fldChar w:fldCharType="separate"/>
      </w:r>
      <w:r w:rsidR="007E4567">
        <w:rPr>
          <w:noProof/>
        </w:rPr>
        <w:t>59</w:t>
      </w:r>
      <w:r w:rsidR="008B4659">
        <w:fldChar w:fldCharType="end"/>
      </w:r>
      <w:r w:rsidR="000536F0">
        <w:t>: Inter-</w:t>
      </w:r>
      <w:r>
        <w:t>regional MOS</w:t>
      </w:r>
      <w:r w:rsidR="000536F0">
        <w:t xml:space="preserve"> from December 2009 to November 2010</w:t>
      </w:r>
    </w:p>
    <w:p w:rsidR="00E6179C" w:rsidRDefault="00253969" w:rsidP="00E6179C">
      <w:pPr>
        <w:pStyle w:val="Heading4"/>
      </w:pPr>
      <w:r>
        <w:lastRenderedPageBreak/>
        <w:t>Alpha – correlation between</w:t>
      </w:r>
      <w:r w:rsidR="006C765F">
        <w:t xml:space="preserve"> RTT and distance</w:t>
      </w:r>
    </w:p>
    <w:p w:rsidR="006C765F" w:rsidRDefault="006C765F" w:rsidP="0016049F">
      <w:pPr>
        <w:jc w:val="both"/>
      </w:pPr>
    </w:p>
    <w:p w:rsidR="00511F60" w:rsidRDefault="00E74EBB" w:rsidP="0016049F">
      <w:pPr>
        <w:jc w:val="both"/>
      </w:pPr>
      <w:r>
        <w:t>Alpha</w:t>
      </w:r>
      <w:r>
        <w:rPr>
          <w:rStyle w:val="FootnoteReference"/>
        </w:rPr>
        <w:footnoteReference w:id="59"/>
      </w:r>
      <w:r>
        <w:t xml:space="preserve"> is measured as a way to find </w:t>
      </w:r>
      <w:r w:rsidR="00C57D42">
        <w:t xml:space="preserve">the </w:t>
      </w:r>
      <w:r w:rsidR="002C25B7">
        <w:t xml:space="preserve">relation </w:t>
      </w:r>
      <w:r>
        <w:t>between RTT and distance.</w:t>
      </w:r>
      <w:r w:rsidR="009C151C">
        <w:t xml:space="preserve"> </w:t>
      </w:r>
      <w:r w:rsidR="00A77895">
        <w:t xml:space="preserve">Figure 60 </w:t>
      </w:r>
      <w:r w:rsidR="004562FD">
        <w:t xml:space="preserve">shows the values of alpha required </w:t>
      </w:r>
      <w:r w:rsidR="002C25B7">
        <w:t xml:space="preserve">to </w:t>
      </w:r>
      <w:r w:rsidR="004562FD">
        <w:t>produce the measured minimum RTTs from the know</w:t>
      </w:r>
      <w:r w:rsidR="002C25B7">
        <w:t>n</w:t>
      </w:r>
      <w:r w:rsidR="004562FD">
        <w:t xml:space="preserve"> distance between the hosts.</w:t>
      </w:r>
      <w:r w:rsidR="00591C41">
        <w:t xml:space="preserve"> Path between Peshawar and Islamabad shows a weak relation between RTT and distance with an alpha of 0.2 in November</w:t>
      </w:r>
      <w:r w:rsidR="000F4452">
        <w:t>. The reason might have to do with last mile problems</w:t>
      </w:r>
      <w:r w:rsidR="003B6AA8">
        <w:t xml:space="preserve">, </w:t>
      </w:r>
      <w:commentRangeStart w:id="344"/>
      <w:r w:rsidR="003B6AA8">
        <w:t>congested regional network</w:t>
      </w:r>
      <w:commentRangeEnd w:id="344"/>
      <w:r w:rsidR="003B6AA8">
        <w:rPr>
          <w:rStyle w:val="CommentReference"/>
        </w:rPr>
        <w:commentReference w:id="344"/>
      </w:r>
      <w:r w:rsidR="000F4452">
        <w:t xml:space="preserve"> </w:t>
      </w:r>
      <w:r w:rsidR="00215A47">
        <w:t>and indirect routes</w:t>
      </w:r>
      <w:r w:rsidR="00274D94">
        <w:rPr>
          <w:rStyle w:val="FootnoteReference"/>
        </w:rPr>
        <w:footnoteReference w:id="60"/>
      </w:r>
      <w:r w:rsidR="00215A47">
        <w:t xml:space="preserve"> </w:t>
      </w:r>
      <w:r w:rsidR="00591C41">
        <w:t xml:space="preserve">(using </w:t>
      </w:r>
      <w:proofErr w:type="spellStart"/>
      <w:r w:rsidR="00591C41">
        <w:t>traceroutes</w:t>
      </w:r>
      <w:proofErr w:type="spellEnd"/>
      <w:r w:rsidR="00591C41">
        <w:t xml:space="preserve"> as evidence which show that traffic in Rawalpindi/Islamabad region usually goes through multiple hops before reaching the destination</w:t>
      </w:r>
      <w:r w:rsidR="00215A47">
        <w:t>)</w:t>
      </w:r>
      <w:r w:rsidR="00591C41">
        <w:t xml:space="preserve">. </w:t>
      </w:r>
      <w:r w:rsidR="00F13430">
        <w:t xml:space="preserve">This claim is further strengthened by observing Peshawar to Lahore and Peshawar to Karachi, where a much stronger relation exists. </w:t>
      </w:r>
      <w:r w:rsidR="00D44DA9">
        <w:t xml:space="preserve">This indicates that intra-Islamabad traffic goes through more hops as compared to the traffic that only passes </w:t>
      </w:r>
      <w:r w:rsidR="00F13430">
        <w:t>via</w:t>
      </w:r>
      <w:r w:rsidR="00D44DA9">
        <w:t xml:space="preserve"> Islamabad.</w:t>
      </w:r>
      <w:r w:rsidR="00BC124A">
        <w:t xml:space="preserve"> </w:t>
      </w:r>
      <w:r w:rsidR="00F13430">
        <w:t xml:space="preserve">Moreover </w:t>
      </w:r>
      <w:r w:rsidR="009C151C" w:rsidRPr="009C151C">
        <w:t xml:space="preserve">Peshawar to Lahore </w:t>
      </w:r>
      <w:r w:rsidR="00726D74">
        <w:t xml:space="preserve">shows </w:t>
      </w:r>
      <w:r w:rsidR="009C151C" w:rsidRPr="009C151C">
        <w:t xml:space="preserve">alpha </w:t>
      </w:r>
      <w:r w:rsidR="00F44528">
        <w:t xml:space="preserve">of </w:t>
      </w:r>
      <w:r w:rsidR="00F13430">
        <w:t xml:space="preserve">above </w:t>
      </w:r>
      <w:r w:rsidR="009C151C" w:rsidRPr="009C151C">
        <w:t xml:space="preserve">0.7 </w:t>
      </w:r>
      <w:r w:rsidR="008F66F1">
        <w:t xml:space="preserve">and about </w:t>
      </w:r>
      <w:r w:rsidR="009C151C" w:rsidRPr="009C151C">
        <w:t>0.5</w:t>
      </w:r>
      <w:r w:rsidR="00F13430">
        <w:t xml:space="preserve"> from Lahore to Peshawar</w:t>
      </w:r>
      <w:r w:rsidR="009C151C" w:rsidRPr="009C151C">
        <w:t>.</w:t>
      </w:r>
      <w:r w:rsidR="00F44528">
        <w:t xml:space="preserve"> </w:t>
      </w:r>
      <w:r w:rsidR="009C151C" w:rsidRPr="009C151C">
        <w:t xml:space="preserve">This </w:t>
      </w:r>
      <w:commentRangeStart w:id="345"/>
      <w:r w:rsidR="009C151C" w:rsidRPr="009C151C">
        <w:t>indicates asymmetric routing</w:t>
      </w:r>
      <w:r w:rsidR="008145F7">
        <w:rPr>
          <w:rStyle w:val="FootnoteReference"/>
        </w:rPr>
        <w:footnoteReference w:id="61"/>
      </w:r>
      <w:r w:rsidR="009C151C" w:rsidRPr="009C151C">
        <w:t xml:space="preserve"> </w:t>
      </w:r>
      <w:commentRangeEnd w:id="345"/>
      <w:r w:rsidR="002C25B7">
        <w:rPr>
          <w:rStyle w:val="CommentReference"/>
        </w:rPr>
        <w:commentReference w:id="345"/>
      </w:r>
      <w:r w:rsidR="009C151C" w:rsidRPr="009C151C">
        <w:t>with more direct paths observed from Peshawar to</w:t>
      </w:r>
      <w:r w:rsidR="00F44528">
        <w:t xml:space="preserve"> Lahore but not the other way. </w:t>
      </w:r>
      <w:r w:rsidR="009C151C" w:rsidRPr="009C151C">
        <w:t>Sim</w:t>
      </w:r>
      <w:r w:rsidR="00973DDA">
        <w:t xml:space="preserve">ilarly Peshawar to Islamabad shows a weaker correlation </w:t>
      </w:r>
      <w:r w:rsidR="009C151C" w:rsidRPr="009C151C">
        <w:t>of alpha th</w:t>
      </w:r>
      <w:r w:rsidR="002C25B7">
        <w:t>a</w:t>
      </w:r>
      <w:r w:rsidR="009C151C" w:rsidRPr="009C151C">
        <w:t>n Islamabad to Peshawar which</w:t>
      </w:r>
      <w:r w:rsidR="00973DDA">
        <w:t xml:space="preserve"> depicts the presence of asymmetric routing</w:t>
      </w:r>
      <w:r w:rsidR="009C151C" w:rsidRPr="009C151C">
        <w:t>.</w:t>
      </w:r>
      <w:r w:rsidR="002E2086">
        <w:t xml:space="preserve"> Routing between Islamabad – Lahore and Islamabad </w:t>
      </w:r>
      <w:r w:rsidR="007E6F1B">
        <w:t>–</w:t>
      </w:r>
      <w:r w:rsidR="002E2086">
        <w:t xml:space="preserve"> Karachi</w:t>
      </w:r>
      <w:r w:rsidR="007E6F1B">
        <w:t xml:space="preserve"> </w:t>
      </w:r>
      <w:r w:rsidR="002E2086">
        <w:t>shows sharp variations which also shows presence of network congestion.</w:t>
      </w:r>
      <w:r w:rsidR="007E6F1B">
        <w:t xml:space="preserve"> </w:t>
      </w:r>
      <w:r w:rsidR="007B40C6">
        <w:t xml:space="preserve">Alpha was most stable </w:t>
      </w:r>
      <w:r w:rsidR="007E6F1B">
        <w:t>for Lahore – Karachi and Islamabad – Quetta.</w:t>
      </w:r>
    </w:p>
    <w:p w:rsidR="008253AB" w:rsidRDefault="008253AB" w:rsidP="0016049F">
      <w:pPr>
        <w:jc w:val="both"/>
      </w:pPr>
    </w:p>
    <w:p w:rsidR="00E6179C" w:rsidRDefault="00C4542E" w:rsidP="000E052F">
      <w:pPr>
        <w:keepNext/>
        <w:jc w:val="center"/>
      </w:pPr>
      <w:r>
        <w:rPr>
          <w:noProof/>
          <w:lang w:eastAsia="en-US"/>
        </w:rPr>
        <w:drawing>
          <wp:inline distT="0" distB="0" distL="0" distR="0">
            <wp:extent cx="4829175" cy="2901633"/>
            <wp:effectExtent l="19050" t="0" r="9525" b="0"/>
            <wp:docPr id="17" name="Picture 16" descr="pakistan-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alpha.png"/>
                    <pic:cNvPicPr/>
                  </pic:nvPicPr>
                  <pic:blipFill>
                    <a:blip r:embed="rId192" cstate="print"/>
                    <a:stretch>
                      <a:fillRect/>
                    </a:stretch>
                  </pic:blipFill>
                  <pic:spPr>
                    <a:xfrm>
                      <a:off x="0" y="0"/>
                      <a:ext cx="4829175" cy="2901633"/>
                    </a:xfrm>
                    <a:prstGeom prst="rect">
                      <a:avLst/>
                    </a:prstGeom>
                  </pic:spPr>
                </pic:pic>
              </a:graphicData>
            </a:graphic>
          </wp:inline>
        </w:drawing>
      </w:r>
    </w:p>
    <w:p w:rsidR="00E6179C" w:rsidRDefault="000536F0" w:rsidP="000E052F">
      <w:pPr>
        <w:pStyle w:val="Caption"/>
        <w:jc w:val="center"/>
      </w:pPr>
      <w:bookmarkStart w:id="346" w:name="_Ref282866534"/>
      <w:r>
        <w:t xml:space="preserve">Figure </w:t>
      </w:r>
      <w:r w:rsidR="008B4659">
        <w:fldChar w:fldCharType="begin"/>
      </w:r>
      <w:r>
        <w:instrText xml:space="preserve"> SEQ Figure \* ARABIC </w:instrText>
      </w:r>
      <w:r w:rsidR="008B4659">
        <w:fldChar w:fldCharType="separate"/>
      </w:r>
      <w:r w:rsidR="007E4567">
        <w:rPr>
          <w:noProof/>
        </w:rPr>
        <w:t>60</w:t>
      </w:r>
      <w:r w:rsidR="008B4659">
        <w:fldChar w:fldCharType="end"/>
      </w:r>
      <w:bookmarkEnd w:id="346"/>
      <w:r>
        <w:t>: Inter-regional Alpha from December 2009 to November 2010</w:t>
      </w:r>
    </w:p>
    <w:p w:rsidR="000536F0" w:rsidRDefault="000536F0" w:rsidP="00B61155">
      <w:pPr>
        <w:jc w:val="both"/>
      </w:pPr>
    </w:p>
    <w:p w:rsidR="0049016C" w:rsidRPr="002D0910" w:rsidRDefault="0049016C" w:rsidP="0049016C">
      <w:pPr>
        <w:pStyle w:val="Heading3"/>
      </w:pPr>
      <w:bookmarkStart w:id="347" w:name="_Toc281865919"/>
      <w:r w:rsidRPr="002D0910">
        <w:lastRenderedPageBreak/>
        <w:t xml:space="preserve">Appendix D: Deployment of </w:t>
      </w:r>
      <w:proofErr w:type="spellStart"/>
      <w:r w:rsidRPr="002D0910">
        <w:t>PerfSONAR</w:t>
      </w:r>
      <w:proofErr w:type="spellEnd"/>
      <w:r w:rsidRPr="002D0910">
        <w:t xml:space="preserve"> in Pakistan</w:t>
      </w:r>
      <w:bookmarkEnd w:id="347"/>
    </w:p>
    <w:p w:rsidR="00183E3D" w:rsidRPr="002D0910" w:rsidRDefault="008A1713" w:rsidP="008A1713">
      <w:pPr>
        <w:pStyle w:val="Heading3"/>
        <w:jc w:val="both"/>
        <w:rPr>
          <w:b w:val="0"/>
          <w:sz w:val="24"/>
        </w:rPr>
      </w:pPr>
      <w:bookmarkStart w:id="348" w:name="_Toc281592188"/>
      <w:bookmarkStart w:id="349"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348"/>
      <w:bookmarkEnd w:id="349"/>
    </w:p>
    <w:p w:rsidR="008A1713" w:rsidRPr="002D0910" w:rsidRDefault="008A1713" w:rsidP="008A1713">
      <w:pPr>
        <w:pStyle w:val="Heading3"/>
        <w:jc w:val="both"/>
        <w:rPr>
          <w:b w:val="0"/>
          <w:sz w:val="24"/>
        </w:rPr>
      </w:pPr>
      <w:bookmarkStart w:id="350" w:name="_Toc281592189"/>
      <w:bookmarkStart w:id="351"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350"/>
      <w:bookmarkEnd w:id="351"/>
    </w:p>
    <w:p w:rsidR="001D73D3" w:rsidRPr="002D0910" w:rsidRDefault="001D73D3" w:rsidP="001D73D3">
      <w:pPr>
        <w:pStyle w:val="Heading3"/>
        <w:jc w:val="both"/>
        <w:rPr>
          <w:b w:val="0"/>
          <w:sz w:val="24"/>
        </w:rPr>
      </w:pPr>
      <w:bookmarkStart w:id="352" w:name="_Toc281592190"/>
      <w:bookmarkStart w:id="353"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352"/>
      <w:bookmarkEnd w:id="353"/>
    </w:p>
    <w:p w:rsidR="001D73D3" w:rsidRPr="002D0910" w:rsidRDefault="001D73D3" w:rsidP="001D73D3">
      <w:pPr>
        <w:pStyle w:val="Heading3"/>
        <w:jc w:val="both"/>
        <w:rPr>
          <w:b w:val="0"/>
          <w:sz w:val="24"/>
        </w:rPr>
      </w:pPr>
      <w:bookmarkStart w:id="354" w:name="_Toc281592191"/>
      <w:bookmarkStart w:id="355" w:name="_Toc2818659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354"/>
      <w:bookmarkEnd w:id="355"/>
    </w:p>
    <w:p w:rsidR="005B7E09" w:rsidRPr="002D0910" w:rsidRDefault="005B7E09" w:rsidP="001D73D3">
      <w:pPr>
        <w:pStyle w:val="Heading3"/>
        <w:jc w:val="both"/>
        <w:rPr>
          <w:sz w:val="24"/>
        </w:rPr>
      </w:pPr>
      <w:bookmarkStart w:id="356" w:name="_Toc281592192"/>
      <w:bookmarkStart w:id="357" w:name="_Toc281865924"/>
      <w:r w:rsidRPr="002D0910">
        <w:rPr>
          <w:sz w:val="24"/>
        </w:rPr>
        <w:t>Include graphs when available.</w:t>
      </w:r>
      <w:bookmarkEnd w:id="356"/>
      <w:bookmarkEnd w:id="357"/>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358" w:name="_Toc252631322"/>
      <w:bookmarkStart w:id="359" w:name="_Toc281865925"/>
      <w:r w:rsidR="009A647F" w:rsidRPr="002D0910">
        <w:lastRenderedPageBreak/>
        <w:t xml:space="preserve">Appendix </w:t>
      </w:r>
      <w:r w:rsidR="00B56490" w:rsidRPr="002D0910">
        <w:t>F</w:t>
      </w:r>
      <w:r w:rsidR="009A647F" w:rsidRPr="002D0910">
        <w:t>: Tools we Use</w:t>
      </w:r>
      <w:bookmarkEnd w:id="358"/>
      <w:bookmarkEnd w:id="359"/>
    </w:p>
    <w:p w:rsidR="009A647F" w:rsidRPr="002D0910" w:rsidRDefault="009A647F" w:rsidP="009A647F">
      <w:pPr>
        <w:pStyle w:val="Heading4"/>
      </w:pPr>
      <w:bookmarkStart w:id="360" w:name="_Toc252631323"/>
      <w:proofErr w:type="spellStart"/>
      <w:r w:rsidRPr="002D0910">
        <w:t>PingER</w:t>
      </w:r>
      <w:proofErr w:type="spellEnd"/>
      <w:r w:rsidRPr="002D0910">
        <w:t xml:space="preserve"> Validation Toolkit</w:t>
      </w:r>
      <w:bookmarkEnd w:id="360"/>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361" w:name="_Toc252631324"/>
      <w:proofErr w:type="spellStart"/>
      <w:r w:rsidRPr="002D0910">
        <w:lastRenderedPageBreak/>
        <w:t>PingER</w:t>
      </w:r>
      <w:proofErr w:type="spellEnd"/>
      <w:r w:rsidRPr="002D0910">
        <w:t xml:space="preserve"> Metrics Motion Charts</w:t>
      </w:r>
      <w:bookmarkEnd w:id="361"/>
    </w:p>
    <w:p w:rsidR="009A647F" w:rsidRPr="002D0910" w:rsidRDefault="009A647F" w:rsidP="009A647F">
      <w:pPr>
        <w:pStyle w:val="NormalWeb"/>
        <w:jc w:val="both"/>
      </w:pPr>
      <w:r w:rsidRPr="002D0910">
        <w:t xml:space="preserve">The </w:t>
      </w:r>
      <w:hyperlink r:id="rId193"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4"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5" w:history="1"/>
      <w:r w:rsidRPr="002D0910">
        <w:t xml:space="preserve">from the 40+ </w:t>
      </w:r>
      <w:proofErr w:type="spellStart"/>
      <w:r w:rsidRPr="002D0910">
        <w:t>PingER</w:t>
      </w:r>
      <w:proofErr w:type="spellEnd"/>
      <w:r w:rsidRPr="002D0910">
        <w:t xml:space="preserve"> </w:t>
      </w:r>
      <w:hyperlink r:id="rId196"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62"/>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63"/>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7"/>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8"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7E4567">
          <w:rPr>
            <w:noProof/>
          </w:rPr>
          <w:t>61</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6" w:author="zafar" w:date="2011-01-18T16:14:00Z" w:initials="z">
    <w:p w:rsidR="007712A3" w:rsidRDefault="007712A3">
      <w:pPr>
        <w:pStyle w:val="CommentText"/>
      </w:pPr>
      <w:r>
        <w:rPr>
          <w:rStyle w:val="CommentReference"/>
        </w:rPr>
        <w:annotationRef/>
      </w:r>
      <w:r>
        <w:t xml:space="preserve">Why is this here? This is two years old. This isn’t mentioned anywhere in the report. If you want to keep it then should I add the text </w:t>
      </w:r>
      <w:r w:rsidR="003F3131">
        <w:t xml:space="preserve">in </w:t>
      </w:r>
      <w:proofErr w:type="gramStart"/>
      <w:r w:rsidR="003F3131">
        <w:t xml:space="preserve">annexure </w:t>
      </w:r>
      <w:r>
        <w:t xml:space="preserve"> or</w:t>
      </w:r>
      <w:proofErr w:type="gramEnd"/>
      <w:r>
        <w:t xml:space="preserve"> should I provide a URL in the footnotes?</w:t>
      </w:r>
    </w:p>
  </w:comment>
  <w:comment w:id="77" w:author="zafar" w:date="2011-01-17T13:57:00Z" w:initials="z">
    <w:p w:rsidR="007712A3" w:rsidRDefault="007712A3">
      <w:pPr>
        <w:pStyle w:val="CommentText"/>
      </w:pPr>
      <w:r>
        <w:rPr>
          <w:rStyle w:val="CommentReference"/>
        </w:rPr>
        <w:annotationRef/>
      </w:r>
      <w:r>
        <w:t>Updated.</w:t>
      </w:r>
    </w:p>
  </w:comment>
  <w:comment w:id="344" w:author="zafar" w:date="2011-01-18T16:50:00Z" w:initials="z">
    <w:p w:rsidR="007712A3" w:rsidRDefault="007712A3" w:rsidP="003B6AA8">
      <w:pPr>
        <w:pStyle w:val="CommentText"/>
      </w:pPr>
      <w:r>
        <w:rPr>
          <w:rStyle w:val="CommentReference"/>
        </w:rPr>
        <w:annotationRef/>
      </w:r>
      <w:r>
        <w:t xml:space="preserve">Les&gt; </w:t>
      </w:r>
      <w:r>
        <w:rPr>
          <w:rStyle w:val="CommentReference"/>
        </w:rPr>
        <w:annotationRef/>
      </w:r>
      <w:r>
        <w:rPr>
          <w:rStyle w:val="CommentReference"/>
        </w:rPr>
        <w:annotationRef/>
      </w:r>
      <w:r>
        <w:t>To be due to congested networks it means that none of the pings at any time in the measurement aggregation between the regions saw no congestion/</w:t>
      </w:r>
      <w:proofErr w:type="spellStart"/>
      <w:r>
        <w:t>queueing.Since</w:t>
      </w:r>
      <w:proofErr w:type="spellEnd"/>
      <w:r>
        <w:t xml:space="preserve"> you are plotting </w:t>
      </w:r>
      <w:proofErr w:type="spellStart"/>
      <w:r>
        <w:t>monthy</w:t>
      </w:r>
      <w:proofErr w:type="spellEnd"/>
      <w:r>
        <w:t xml:space="preserve"> values for alpha and there are ~ 30*48*10 pings between tow hosts in a month (~14K pings) none of which saw no queuing this is a continuously overloaded link. That is a strong statement that needs justification by looking at the time series. </w:t>
      </w:r>
      <w:r w:rsidRPr="009C151C">
        <w:t xml:space="preserve">. </w:t>
      </w:r>
      <w:r>
        <w:t>I suspect it is more likely to do with the routes being rather indirect rather than following a great circle route</w:t>
      </w:r>
    </w:p>
    <w:p w:rsidR="007712A3" w:rsidRDefault="007712A3" w:rsidP="003B6AA8">
      <w:pPr>
        <w:pStyle w:val="CommentText"/>
      </w:pPr>
    </w:p>
    <w:p w:rsidR="007712A3" w:rsidRDefault="007712A3">
      <w:pPr>
        <w:pStyle w:val="CommentText"/>
      </w:pPr>
      <w:proofErr w:type="spellStart"/>
      <w:r>
        <w:t>Zafar</w:t>
      </w:r>
      <w:proofErr w:type="spellEnd"/>
      <w:r>
        <w:t>/</w:t>
      </w:r>
      <w:proofErr w:type="spellStart"/>
      <w:r>
        <w:t>Sadia</w:t>
      </w:r>
      <w:proofErr w:type="spellEnd"/>
      <w:r>
        <w:t>&gt; RTTs do not support congestion hypothesis, but packet loss and IPDV do provide substantial support.</w:t>
      </w:r>
      <w:r w:rsidR="00975827">
        <w:t xml:space="preserve"> High packet loss and IPDV suggest that network is congested and packets have to wait longer in router queues before they get forwarded to destination.</w:t>
      </w:r>
    </w:p>
  </w:comment>
  <w:comment w:id="345" w:author="cottrell" w:date="2011-01-18T16:51:00Z" w:initials="c">
    <w:p w:rsidR="007712A3" w:rsidRDefault="007712A3">
      <w:pPr>
        <w:pStyle w:val="CommentText"/>
      </w:pPr>
      <w:r>
        <w:rPr>
          <w:rStyle w:val="CommentReference"/>
        </w:rPr>
        <w:annotationRef/>
      </w:r>
      <w:r w:rsidR="009B455E">
        <w:t xml:space="preserve">Les&gt; </w:t>
      </w:r>
      <w:r>
        <w:t>This is counter intuitive and  needs further explanation since pings are round trip times thus experiencing both directions of the links between the sites.</w:t>
      </w:r>
    </w:p>
    <w:p w:rsidR="007712A3" w:rsidRDefault="007712A3">
      <w:pPr>
        <w:pStyle w:val="CommentText"/>
      </w:pPr>
    </w:p>
    <w:p w:rsidR="007712A3" w:rsidRDefault="009B455E">
      <w:pPr>
        <w:pStyle w:val="CommentText"/>
      </w:pPr>
      <w:proofErr w:type="spellStart"/>
      <w:r>
        <w:t>Zafar</w:t>
      </w:r>
      <w:proofErr w:type="spellEnd"/>
      <w:r>
        <w:t>/</w:t>
      </w:r>
      <w:proofErr w:type="spellStart"/>
      <w:r>
        <w:t>Sadia</w:t>
      </w:r>
      <w:proofErr w:type="spellEnd"/>
      <w:r>
        <w:t xml:space="preserve">&gt; </w:t>
      </w:r>
      <w:proofErr w:type="spellStart"/>
      <w:r w:rsidR="007712A3">
        <w:t>Sadia</w:t>
      </w:r>
      <w:proofErr w:type="spellEnd"/>
      <w:r w:rsidR="007712A3">
        <w:t xml:space="preserve"> has been looking at the </w:t>
      </w:r>
      <w:proofErr w:type="spellStart"/>
      <w:r w:rsidR="007712A3">
        <w:t>traceroutes</w:t>
      </w:r>
      <w:proofErr w:type="spellEnd"/>
      <w:r w:rsidR="007712A3">
        <w:t xml:space="preserve"> very closely and she seems to infer such information using those </w:t>
      </w:r>
      <w:proofErr w:type="spellStart"/>
      <w:r w:rsidR="007712A3">
        <w:t>traceroutes</w:t>
      </w:r>
      <w:proofErr w:type="spellEnd"/>
      <w:r w:rsidR="007712A3">
        <w:t>.</w:t>
      </w:r>
      <w:r w:rsidR="00DB7794">
        <w:t xml:space="preserve"> I’ve asked her to provide me with 2 or 3 such </w:t>
      </w:r>
      <w:proofErr w:type="spellStart"/>
      <w:r w:rsidR="00DB7794">
        <w:t>traceroutes</w:t>
      </w:r>
      <w:proofErr w:type="spellEnd"/>
      <w:r w:rsidR="00DB7794">
        <w:t xml:space="preserve"> which we can put on confluence and provide a link to it in the report.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30F" w:rsidRDefault="005E130F">
      <w:r>
        <w:separator/>
      </w:r>
    </w:p>
  </w:endnote>
  <w:endnote w:type="continuationSeparator" w:id="0">
    <w:p w:rsidR="005E130F" w:rsidRDefault="005E13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2A3" w:rsidRDefault="008B4659">
    <w:pPr>
      <w:pStyle w:val="Footer"/>
      <w:jc w:val="center"/>
    </w:pPr>
    <w:fldSimple w:instr=" PAGE   \* MERGEFORMAT ">
      <w:r w:rsidR="00ED7642">
        <w:rPr>
          <w:noProof/>
        </w:rPr>
        <w:t>69</w:t>
      </w:r>
    </w:fldSimple>
  </w:p>
  <w:p w:rsidR="007712A3" w:rsidRDefault="007712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30F" w:rsidRDefault="005E130F">
      <w:r>
        <w:separator/>
      </w:r>
    </w:p>
  </w:footnote>
  <w:footnote w:type="continuationSeparator" w:id="0">
    <w:p w:rsidR="005E130F" w:rsidRDefault="005E130F">
      <w:r>
        <w:continuationSeparator/>
      </w:r>
    </w:p>
  </w:footnote>
  <w:footnote w:id="1">
    <w:p w:rsidR="007712A3" w:rsidRDefault="007712A3">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7712A3" w:rsidRDefault="007712A3"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7712A3" w:rsidRDefault="007712A3">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7712A3" w:rsidRDefault="007712A3">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7712A3" w:rsidRDefault="007712A3">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7712A3" w:rsidRDefault="007712A3">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7">
    <w:p w:rsidR="007712A3" w:rsidRDefault="007712A3">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7712A3" w:rsidRDefault="007712A3">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7712A3" w:rsidRDefault="007712A3">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0">
    <w:p w:rsidR="007712A3" w:rsidRDefault="007712A3">
      <w:pPr>
        <w:pStyle w:val="FootnoteText"/>
      </w:pPr>
      <w:r>
        <w:rPr>
          <w:rStyle w:val="FootnoteReference"/>
        </w:rPr>
        <w:footnoteRef/>
      </w:r>
      <w:r>
        <w:t xml:space="preserve"> Mean </w:t>
      </w:r>
      <w:proofErr w:type="spellStart"/>
      <w:r>
        <w:t>Opionion</w:t>
      </w:r>
      <w:proofErr w:type="spellEnd"/>
      <w:r>
        <w:t xml:space="preserve"> Score see </w:t>
      </w:r>
      <w:hyperlink r:id="rId4" w:history="1">
        <w:r>
          <w:rPr>
            <w:rStyle w:val="Hyperlink"/>
          </w:rPr>
          <w:t>http://en.wikipedia.org/wiki/Mean_opinion_score</w:t>
        </w:r>
      </w:hyperlink>
    </w:p>
  </w:footnote>
  <w:footnote w:id="11">
    <w:p w:rsidR="007712A3" w:rsidRDefault="007712A3">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7712A3" w:rsidRDefault="007712A3">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3">
    <w:p w:rsidR="007712A3" w:rsidRDefault="007712A3">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4">
    <w:p w:rsidR="007712A3" w:rsidRDefault="007712A3">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5">
    <w:p w:rsidR="007712A3" w:rsidRDefault="007712A3">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6">
    <w:p w:rsidR="007712A3" w:rsidRDefault="007712A3">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7">
    <w:p w:rsidR="007712A3" w:rsidRDefault="007712A3">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8">
    <w:p w:rsidR="007712A3" w:rsidRDefault="007712A3">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19">
    <w:p w:rsidR="007712A3" w:rsidRDefault="007712A3"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0">
    <w:p w:rsidR="007712A3" w:rsidRDefault="007712A3">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1">
    <w:p w:rsidR="007712A3" w:rsidRDefault="007712A3">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2">
    <w:p w:rsidR="007712A3" w:rsidRDefault="007712A3">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3">
    <w:p w:rsidR="007712A3" w:rsidRDefault="007712A3">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4">
    <w:p w:rsidR="007712A3" w:rsidRDefault="007712A3">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5">
    <w:p w:rsidR="007712A3" w:rsidRDefault="007712A3">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6">
    <w:p w:rsidR="007712A3" w:rsidRDefault="007712A3">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7">
    <w:p w:rsidR="007712A3" w:rsidRDefault="007712A3">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8">
    <w:p w:rsidR="007712A3" w:rsidRDefault="007712A3">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29">
    <w:p w:rsidR="007712A3" w:rsidRDefault="007712A3">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0">
    <w:p w:rsidR="007712A3" w:rsidRDefault="007712A3">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1">
    <w:p w:rsidR="007712A3" w:rsidRDefault="007712A3">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2">
    <w:p w:rsidR="007712A3" w:rsidRDefault="007712A3">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3">
    <w:p w:rsidR="007712A3" w:rsidRDefault="007712A3">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4">
    <w:p w:rsidR="007712A3" w:rsidRDefault="007712A3">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5">
    <w:p w:rsidR="007712A3" w:rsidRDefault="007712A3"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6">
    <w:p w:rsidR="007712A3" w:rsidRDefault="007712A3">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7">
    <w:p w:rsidR="007712A3" w:rsidRDefault="007712A3">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8">
    <w:p w:rsidR="007712A3" w:rsidRDefault="007712A3">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9">
    <w:p w:rsidR="007712A3" w:rsidRDefault="007712A3">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0">
    <w:p w:rsidR="007712A3" w:rsidRDefault="007712A3"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1">
    <w:p w:rsidR="007712A3" w:rsidRDefault="007712A3">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2">
    <w:p w:rsidR="007712A3" w:rsidRDefault="007712A3">
      <w:pPr>
        <w:pStyle w:val="FootnoteText"/>
      </w:pPr>
      <w:r>
        <w:rPr>
          <w:rStyle w:val="FootnoteReference"/>
        </w:rPr>
        <w:footnoteRef/>
      </w:r>
      <w:r>
        <w:t xml:space="preserve"> Calculating the MOS, see </w:t>
      </w:r>
      <w:hyperlink r:id="rId25" w:anchor="mos" w:history="1">
        <w:r w:rsidRPr="00FA325E">
          <w:rPr>
            <w:rStyle w:val="Hyperlink"/>
          </w:rPr>
          <w:t>http://www.slac.stanford.edu/comp/net/wan-mon/tutorial.html#mos</w:t>
        </w:r>
      </w:hyperlink>
      <w:r>
        <w:t xml:space="preserve"> </w:t>
      </w:r>
    </w:p>
  </w:footnote>
  <w:footnote w:id="43">
    <w:p w:rsidR="007712A3" w:rsidRDefault="007712A3">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4">
    <w:p w:rsidR="007712A3" w:rsidRDefault="007712A3">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5">
    <w:p w:rsidR="007712A3" w:rsidRDefault="007712A3">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6">
    <w:p w:rsidR="007712A3" w:rsidRDefault="007712A3">
      <w:pPr>
        <w:pStyle w:val="FootnoteText"/>
      </w:pPr>
      <w:r>
        <w:rPr>
          <w:rStyle w:val="FootnoteReference"/>
        </w:rPr>
        <w:footnoteRef/>
      </w:r>
      <w:r>
        <w:t xml:space="preserve"> Check Remote Site Status (</w:t>
      </w:r>
      <w:hyperlink r:id="rId26" w:history="1">
        <w:r w:rsidRPr="00227928">
          <w:rPr>
            <w:rStyle w:val="Hyperlink"/>
          </w:rPr>
          <w:t>http://www</w:t>
        </w:r>
        <w:r>
          <w:rPr>
            <w:rStyle w:val="Hyperlink"/>
          </w:rPr>
          <w:t>-wanmon.slac.stanford.edu/cgi-wrap/checkremote.cgi</w:t>
        </w:r>
      </w:hyperlink>
      <w:r>
        <w:t>)</w:t>
      </w:r>
    </w:p>
  </w:footnote>
  <w:footnote w:id="47">
    <w:p w:rsidR="007712A3" w:rsidRDefault="007712A3">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27" w:history="1">
        <w:r>
          <w:rPr>
            <w:rStyle w:val="Hyperlink"/>
          </w:rPr>
          <w:t>http://psps.perfsonar.net/toolkit/releasenotes/pspt-3_2.html</w:t>
        </w:r>
      </w:hyperlink>
      <w:r>
        <w:t>)</w:t>
      </w:r>
    </w:p>
  </w:footnote>
  <w:footnote w:id="48">
    <w:p w:rsidR="007712A3" w:rsidRDefault="007712A3">
      <w:pPr>
        <w:pStyle w:val="FootnoteText"/>
      </w:pPr>
      <w:r>
        <w:rPr>
          <w:rStyle w:val="FootnoteReference"/>
        </w:rPr>
        <w:footnoteRef/>
      </w:r>
      <w:r>
        <w:t xml:space="preserve"> </w:t>
      </w:r>
      <w:hyperlink r:id="rId28" w:history="1">
        <w:r w:rsidRPr="005234B7">
          <w:rPr>
            <w:rStyle w:val="Hyperlink"/>
          </w:rPr>
          <w:t>http://pinger.fnal.gov/participants.html</w:t>
        </w:r>
      </w:hyperlink>
      <w:r>
        <w:rPr>
          <w:rStyle w:val="nobr"/>
        </w:rPr>
        <w:t xml:space="preserve"> </w:t>
      </w:r>
    </w:p>
  </w:footnote>
  <w:footnote w:id="49">
    <w:p w:rsidR="007712A3" w:rsidRDefault="007712A3">
      <w:pPr>
        <w:pStyle w:val="FootnoteText"/>
      </w:pPr>
      <w:r>
        <w:rPr>
          <w:rStyle w:val="FootnoteReference"/>
        </w:rPr>
        <w:footnoteRef/>
      </w:r>
      <w:r>
        <w:t xml:space="preserve"> </w:t>
      </w:r>
      <w:proofErr w:type="spellStart"/>
      <w:r>
        <w:t>PingER</w:t>
      </w:r>
      <w:proofErr w:type="spellEnd"/>
      <w:r>
        <w:t xml:space="preserve"> Map, see </w:t>
      </w:r>
      <w:hyperlink r:id="rId29" w:history="1">
        <w:r>
          <w:rPr>
            <w:rStyle w:val="Hyperlink"/>
          </w:rPr>
          <w:t>http://www-wanmon.slac.stanford.edu/wan-mon/viper/pinger-coverage-gmap.html</w:t>
        </w:r>
      </w:hyperlink>
      <w:r>
        <w:t xml:space="preserve"> </w:t>
      </w:r>
    </w:p>
  </w:footnote>
  <w:footnote w:id="50">
    <w:p w:rsidR="007712A3" w:rsidRDefault="007712A3">
      <w:pPr>
        <w:pStyle w:val="FootnoteText"/>
      </w:pPr>
      <w:r>
        <w:rPr>
          <w:rStyle w:val="FootnoteReference"/>
        </w:rPr>
        <w:footnoteRef/>
      </w:r>
      <w:r>
        <w:t xml:space="preserve"> </w:t>
      </w:r>
      <w:r w:rsidRPr="002D0910">
        <w:t xml:space="preserve">Mike Jensen, </w:t>
      </w:r>
      <w:hyperlink r:id="rId30"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7712A3" w:rsidRDefault="007712A3">
      <w:pPr>
        <w:pStyle w:val="FootnoteText"/>
      </w:pPr>
      <w:r>
        <w:rPr>
          <w:rStyle w:val="FootnoteReference"/>
        </w:rPr>
        <w:footnoteRef/>
      </w:r>
      <w:r>
        <w:t xml:space="preserve"> </w:t>
      </w:r>
      <w:r w:rsidRPr="002D0910">
        <w:t>http://manypossibilities.net/african-undersea-cables/</w:t>
      </w:r>
    </w:p>
  </w:footnote>
  <w:footnote w:id="52">
    <w:p w:rsidR="007712A3" w:rsidRDefault="007712A3">
      <w:pPr>
        <w:pStyle w:val="FootnoteText"/>
      </w:pPr>
      <w:r>
        <w:rPr>
          <w:rStyle w:val="FootnoteReference"/>
        </w:rPr>
        <w:footnoteRef/>
      </w:r>
      <w:r>
        <w:t xml:space="preserve"> </w:t>
      </w:r>
      <w:r w:rsidRPr="000B2450">
        <w:t>The East African Submarine System http://eassy.org/</w:t>
      </w:r>
    </w:p>
  </w:footnote>
  <w:footnote w:id="53">
    <w:p w:rsidR="007712A3" w:rsidRDefault="007712A3">
      <w:pPr>
        <w:pStyle w:val="FootnoteText"/>
      </w:pPr>
      <w:r>
        <w:rPr>
          <w:rStyle w:val="FootnoteReference"/>
        </w:rPr>
        <w:footnoteRef/>
      </w:r>
      <w:r>
        <w:t xml:space="preserve"> </w:t>
      </w:r>
      <w:r w:rsidRPr="002D0910">
        <w:t xml:space="preserve">“SEACOM”, see </w:t>
      </w:r>
      <w:hyperlink r:id="rId31" w:history="1">
        <w:r>
          <w:rPr>
            <w:rStyle w:val="Hyperlink"/>
          </w:rPr>
          <w:t>http://www.seacom.mu/index2.asp</w:t>
        </w:r>
      </w:hyperlink>
    </w:p>
  </w:footnote>
  <w:footnote w:id="54">
    <w:p w:rsidR="007712A3" w:rsidRDefault="007712A3">
      <w:pPr>
        <w:pStyle w:val="FootnoteText"/>
      </w:pPr>
      <w:r>
        <w:rPr>
          <w:rStyle w:val="FootnoteReference"/>
        </w:rPr>
        <w:footnoteRef/>
      </w:r>
      <w:r>
        <w:t xml:space="preserve"> See </w:t>
      </w:r>
      <w:hyperlink r:id="rId32" w:history="1">
        <w:r>
          <w:rPr>
            <w:rStyle w:val="Hyperlink"/>
          </w:rPr>
          <w:t>http://www.ubuntunet.net/fibre-map</w:t>
        </w:r>
      </w:hyperlink>
    </w:p>
  </w:footnote>
  <w:footnote w:id="55">
    <w:p w:rsidR="007712A3" w:rsidRDefault="007712A3">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56">
    <w:p w:rsidR="007712A3" w:rsidRDefault="007712A3">
      <w:pPr>
        <w:pStyle w:val="FootnoteText"/>
      </w:pPr>
      <w:r>
        <w:rPr>
          <w:rStyle w:val="FootnoteReference"/>
        </w:rPr>
        <w:footnoteRef/>
      </w:r>
      <w:r>
        <w:t xml:space="preserve"> </w:t>
      </w:r>
      <w:r w:rsidRPr="009D31BA">
        <w:t>The 2006 </w:t>
      </w:r>
      <w:hyperlink r:id="rId33" w:tooltip="OECD" w:history="1">
        <w:r w:rsidRPr="009D31BA">
          <w:t>OECD</w:t>
        </w:r>
      </w:hyperlink>
      <w:r w:rsidRPr="009D31BA">
        <w:t> report defines broadband as having download </w:t>
      </w:r>
      <w:hyperlink r:id="rId34"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57">
    <w:p w:rsidR="007712A3" w:rsidRDefault="007712A3">
      <w:pPr>
        <w:pStyle w:val="FootnoteText"/>
      </w:pPr>
      <w:r>
        <w:rPr>
          <w:rStyle w:val="FootnoteReference"/>
        </w:rPr>
        <w:footnoteRef/>
      </w:r>
      <w:r>
        <w:t xml:space="preserve"> Internet Usage in Africa (</w:t>
      </w:r>
      <w:r w:rsidRPr="005F68EF">
        <w:t>http://www.internetworldstats.com/stats.htm</w:t>
      </w:r>
      <w:r>
        <w:t>)</w:t>
      </w:r>
    </w:p>
  </w:footnote>
  <w:footnote w:id="58">
    <w:p w:rsidR="007712A3" w:rsidRDefault="007712A3">
      <w:pPr>
        <w:pStyle w:val="FootnoteText"/>
      </w:pPr>
      <w:r>
        <w:rPr>
          <w:rStyle w:val="FootnoteReference"/>
        </w:rPr>
        <w:footnoteRef/>
      </w:r>
      <w:r>
        <w:t xml:space="preserve"> Measuring MOS, see </w:t>
      </w:r>
      <w:r w:rsidRPr="00E21585">
        <w:t>http://www.slac.stanford.edu/comp/net/wan-mon/tutorial.html#mos</w:t>
      </w:r>
    </w:p>
  </w:footnote>
  <w:footnote w:id="59">
    <w:p w:rsidR="007712A3" w:rsidRDefault="007712A3">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such as PERN. Typical values of alpha as seen by the TULIP project for reasonably direct paths are about 0.4.</w:t>
      </w:r>
    </w:p>
  </w:footnote>
  <w:footnote w:id="60">
    <w:p w:rsidR="00274D94" w:rsidRDefault="00274D94">
      <w:pPr>
        <w:pStyle w:val="FootnoteText"/>
      </w:pPr>
      <w:r>
        <w:rPr>
          <w:rStyle w:val="FootnoteReference"/>
        </w:rPr>
        <w:footnoteRef/>
      </w:r>
      <w:r>
        <w:t xml:space="preserve"> Anomalous </w:t>
      </w:r>
      <w:proofErr w:type="spellStart"/>
      <w:r>
        <w:t>traceroutes</w:t>
      </w:r>
      <w:proofErr w:type="spellEnd"/>
      <w:r>
        <w:t>, see</w:t>
      </w:r>
      <w:r w:rsidR="008145F7">
        <w:t xml:space="preserve"> </w:t>
      </w:r>
      <w:proofErr w:type="spellStart"/>
      <w:r w:rsidR="008145F7">
        <w:t>traceroute</w:t>
      </w:r>
      <w:proofErr w:type="spellEnd"/>
      <w:r w:rsidR="008145F7">
        <w:t xml:space="preserve"> 1 at</w:t>
      </w:r>
      <w:r>
        <w:t xml:space="preserve"> </w:t>
      </w:r>
      <w:hyperlink r:id="rId35" w:history="1">
        <w:r>
          <w:rPr>
            <w:rStyle w:val="Hyperlink"/>
          </w:rPr>
          <w:t>https://confluence.slac.stanford.edu/display/IEPM/Anomalous+traceroutes</w:t>
        </w:r>
      </w:hyperlink>
    </w:p>
  </w:footnote>
  <w:footnote w:id="61">
    <w:p w:rsidR="008145F7" w:rsidRDefault="008145F7">
      <w:pPr>
        <w:pStyle w:val="FootnoteText"/>
      </w:pPr>
      <w:r>
        <w:rPr>
          <w:rStyle w:val="FootnoteReference"/>
        </w:rPr>
        <w:footnoteRef/>
      </w:r>
      <w:r>
        <w:t xml:space="preserve"> Anomalous </w:t>
      </w:r>
      <w:proofErr w:type="spellStart"/>
      <w:r>
        <w:t>traceroutes</w:t>
      </w:r>
      <w:proofErr w:type="spellEnd"/>
      <w:r>
        <w:t xml:space="preserve">, see </w:t>
      </w:r>
      <w:proofErr w:type="spellStart"/>
      <w:r>
        <w:t>traceroutes</w:t>
      </w:r>
      <w:proofErr w:type="spellEnd"/>
      <w:r>
        <w:t xml:space="preserve"> 2 and 3 at </w:t>
      </w:r>
      <w:hyperlink r:id="rId36" w:history="1">
        <w:r>
          <w:rPr>
            <w:rStyle w:val="Hyperlink"/>
          </w:rPr>
          <w:t>https://confluence.slac.stanford.edu/display/IEPM/Anomalous+traceroutes</w:t>
        </w:r>
      </w:hyperlink>
    </w:p>
  </w:footnote>
  <w:footnote w:id="62">
    <w:p w:rsidR="007712A3" w:rsidRDefault="007712A3">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63">
    <w:p w:rsidR="007712A3" w:rsidRDefault="007712A3">
      <w:pPr>
        <w:pStyle w:val="FootnoteText"/>
      </w:pPr>
      <w:r>
        <w:rPr>
          <w:rStyle w:val="FootnoteReference"/>
        </w:rPr>
        <w:footnoteRef/>
      </w:r>
      <w:r>
        <w:t xml:space="preserve"> </w:t>
      </w:r>
      <w:hyperlink r:id="rId37"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76802"/>
  </w:hdrShapeDefaults>
  <w:footnotePr>
    <w:footnote w:id="-1"/>
    <w:footnote w:id="0"/>
  </w:footnotePr>
  <w:endnotePr>
    <w:endnote w:id="-1"/>
    <w:endnote w:id="0"/>
  </w:endnotePr>
  <w:compat/>
  <w:rsids>
    <w:rsidRoot w:val="00D768E3"/>
    <w:rsid w:val="00000595"/>
    <w:rsid w:val="00001B75"/>
    <w:rsid w:val="000021C9"/>
    <w:rsid w:val="000023FF"/>
    <w:rsid w:val="000025A1"/>
    <w:rsid w:val="00002E75"/>
    <w:rsid w:val="00004A73"/>
    <w:rsid w:val="0000505C"/>
    <w:rsid w:val="000054D8"/>
    <w:rsid w:val="00007853"/>
    <w:rsid w:val="00007FD2"/>
    <w:rsid w:val="0001688A"/>
    <w:rsid w:val="00016C14"/>
    <w:rsid w:val="00017113"/>
    <w:rsid w:val="000230FB"/>
    <w:rsid w:val="00024874"/>
    <w:rsid w:val="00024D1F"/>
    <w:rsid w:val="000264D2"/>
    <w:rsid w:val="00026A3B"/>
    <w:rsid w:val="000277BC"/>
    <w:rsid w:val="00032B8B"/>
    <w:rsid w:val="000352DA"/>
    <w:rsid w:val="000361A7"/>
    <w:rsid w:val="00037C87"/>
    <w:rsid w:val="00040E4F"/>
    <w:rsid w:val="000426FF"/>
    <w:rsid w:val="00042F81"/>
    <w:rsid w:val="00044553"/>
    <w:rsid w:val="000474BD"/>
    <w:rsid w:val="0005099B"/>
    <w:rsid w:val="00050B17"/>
    <w:rsid w:val="00052A5E"/>
    <w:rsid w:val="000536F0"/>
    <w:rsid w:val="00054F43"/>
    <w:rsid w:val="000550B2"/>
    <w:rsid w:val="00055AAB"/>
    <w:rsid w:val="000566F9"/>
    <w:rsid w:val="00057DB2"/>
    <w:rsid w:val="0006009E"/>
    <w:rsid w:val="00060C5C"/>
    <w:rsid w:val="00063B4F"/>
    <w:rsid w:val="00066F2F"/>
    <w:rsid w:val="000717E1"/>
    <w:rsid w:val="00072EC3"/>
    <w:rsid w:val="00074593"/>
    <w:rsid w:val="000748A4"/>
    <w:rsid w:val="00082E75"/>
    <w:rsid w:val="00084010"/>
    <w:rsid w:val="000846E7"/>
    <w:rsid w:val="0008482B"/>
    <w:rsid w:val="000856ED"/>
    <w:rsid w:val="00086CB8"/>
    <w:rsid w:val="00087828"/>
    <w:rsid w:val="00087E13"/>
    <w:rsid w:val="0009093D"/>
    <w:rsid w:val="00092135"/>
    <w:rsid w:val="00093CAD"/>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52F"/>
    <w:rsid w:val="000E0EE6"/>
    <w:rsid w:val="000E3A31"/>
    <w:rsid w:val="000E4740"/>
    <w:rsid w:val="000E4E85"/>
    <w:rsid w:val="000E5831"/>
    <w:rsid w:val="000E6170"/>
    <w:rsid w:val="000E6178"/>
    <w:rsid w:val="000E7068"/>
    <w:rsid w:val="000E7CB1"/>
    <w:rsid w:val="000F070C"/>
    <w:rsid w:val="000F128A"/>
    <w:rsid w:val="000F1785"/>
    <w:rsid w:val="000F17E6"/>
    <w:rsid w:val="000F2BB1"/>
    <w:rsid w:val="000F384D"/>
    <w:rsid w:val="000F3C9A"/>
    <w:rsid w:val="000F4452"/>
    <w:rsid w:val="000F57B8"/>
    <w:rsid w:val="000F6DB5"/>
    <w:rsid w:val="000F7837"/>
    <w:rsid w:val="00100123"/>
    <w:rsid w:val="00104811"/>
    <w:rsid w:val="00110776"/>
    <w:rsid w:val="0011524E"/>
    <w:rsid w:val="00116BF7"/>
    <w:rsid w:val="00120227"/>
    <w:rsid w:val="0012356E"/>
    <w:rsid w:val="001271A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75C31"/>
    <w:rsid w:val="001814C9"/>
    <w:rsid w:val="00182E4E"/>
    <w:rsid w:val="00183E3D"/>
    <w:rsid w:val="00185E91"/>
    <w:rsid w:val="00185F58"/>
    <w:rsid w:val="0019023B"/>
    <w:rsid w:val="001902C4"/>
    <w:rsid w:val="00190F48"/>
    <w:rsid w:val="00193C89"/>
    <w:rsid w:val="001944D0"/>
    <w:rsid w:val="001A0065"/>
    <w:rsid w:val="001A0929"/>
    <w:rsid w:val="001B2B32"/>
    <w:rsid w:val="001B62E5"/>
    <w:rsid w:val="001B6AEC"/>
    <w:rsid w:val="001C24EC"/>
    <w:rsid w:val="001C2EDD"/>
    <w:rsid w:val="001C4D5A"/>
    <w:rsid w:val="001C51D2"/>
    <w:rsid w:val="001D328C"/>
    <w:rsid w:val="001D40D2"/>
    <w:rsid w:val="001D4F86"/>
    <w:rsid w:val="001D6EA3"/>
    <w:rsid w:val="001D73D3"/>
    <w:rsid w:val="001E259C"/>
    <w:rsid w:val="001E390F"/>
    <w:rsid w:val="001E3CD6"/>
    <w:rsid w:val="001F20E9"/>
    <w:rsid w:val="001F4055"/>
    <w:rsid w:val="001F5CD3"/>
    <w:rsid w:val="001F6A21"/>
    <w:rsid w:val="00207428"/>
    <w:rsid w:val="00210E81"/>
    <w:rsid w:val="00211845"/>
    <w:rsid w:val="00211BE1"/>
    <w:rsid w:val="002130AA"/>
    <w:rsid w:val="00215A47"/>
    <w:rsid w:val="00216120"/>
    <w:rsid w:val="0021784A"/>
    <w:rsid w:val="00220C67"/>
    <w:rsid w:val="0022176C"/>
    <w:rsid w:val="00223895"/>
    <w:rsid w:val="00223E06"/>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32EF"/>
    <w:rsid w:val="00264979"/>
    <w:rsid w:val="00271D94"/>
    <w:rsid w:val="00273F28"/>
    <w:rsid w:val="00274D94"/>
    <w:rsid w:val="00276D05"/>
    <w:rsid w:val="0027783D"/>
    <w:rsid w:val="002817C4"/>
    <w:rsid w:val="00283D25"/>
    <w:rsid w:val="002857A2"/>
    <w:rsid w:val="0028706F"/>
    <w:rsid w:val="00287FC0"/>
    <w:rsid w:val="002902A3"/>
    <w:rsid w:val="00290A47"/>
    <w:rsid w:val="002946DE"/>
    <w:rsid w:val="0029689E"/>
    <w:rsid w:val="002976DA"/>
    <w:rsid w:val="002A1D11"/>
    <w:rsid w:val="002A296B"/>
    <w:rsid w:val="002A3892"/>
    <w:rsid w:val="002A3EEE"/>
    <w:rsid w:val="002A7AF9"/>
    <w:rsid w:val="002B09AC"/>
    <w:rsid w:val="002B224C"/>
    <w:rsid w:val="002B28FA"/>
    <w:rsid w:val="002B4580"/>
    <w:rsid w:val="002B474C"/>
    <w:rsid w:val="002B6E20"/>
    <w:rsid w:val="002C2093"/>
    <w:rsid w:val="002C23F2"/>
    <w:rsid w:val="002C25B7"/>
    <w:rsid w:val="002C6FD3"/>
    <w:rsid w:val="002C766A"/>
    <w:rsid w:val="002C782F"/>
    <w:rsid w:val="002D0910"/>
    <w:rsid w:val="002D619F"/>
    <w:rsid w:val="002D798A"/>
    <w:rsid w:val="002E065B"/>
    <w:rsid w:val="002E2086"/>
    <w:rsid w:val="002E67B3"/>
    <w:rsid w:val="002E7E43"/>
    <w:rsid w:val="002F1D8B"/>
    <w:rsid w:val="002F3F8F"/>
    <w:rsid w:val="002F4271"/>
    <w:rsid w:val="002F5C7C"/>
    <w:rsid w:val="002F7991"/>
    <w:rsid w:val="0030345C"/>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1D9"/>
    <w:rsid w:val="0036182A"/>
    <w:rsid w:val="003645B8"/>
    <w:rsid w:val="00365D22"/>
    <w:rsid w:val="00365F25"/>
    <w:rsid w:val="003660B0"/>
    <w:rsid w:val="00370D29"/>
    <w:rsid w:val="00372017"/>
    <w:rsid w:val="00372BC1"/>
    <w:rsid w:val="0037355D"/>
    <w:rsid w:val="00376AAC"/>
    <w:rsid w:val="0038457F"/>
    <w:rsid w:val="003846FF"/>
    <w:rsid w:val="00385575"/>
    <w:rsid w:val="00385B24"/>
    <w:rsid w:val="00392A4B"/>
    <w:rsid w:val="003A6027"/>
    <w:rsid w:val="003A61E8"/>
    <w:rsid w:val="003B06B2"/>
    <w:rsid w:val="003B0D5F"/>
    <w:rsid w:val="003B2FCD"/>
    <w:rsid w:val="003B66DA"/>
    <w:rsid w:val="003B6AA8"/>
    <w:rsid w:val="003B783F"/>
    <w:rsid w:val="003C1EF9"/>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131"/>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44BB"/>
    <w:rsid w:val="004555D4"/>
    <w:rsid w:val="004562FD"/>
    <w:rsid w:val="00457578"/>
    <w:rsid w:val="00457B97"/>
    <w:rsid w:val="00463460"/>
    <w:rsid w:val="00472BF8"/>
    <w:rsid w:val="00474656"/>
    <w:rsid w:val="00474F36"/>
    <w:rsid w:val="0047790E"/>
    <w:rsid w:val="00480125"/>
    <w:rsid w:val="00482159"/>
    <w:rsid w:val="004837D0"/>
    <w:rsid w:val="00483C7D"/>
    <w:rsid w:val="00484D50"/>
    <w:rsid w:val="0049016C"/>
    <w:rsid w:val="00495899"/>
    <w:rsid w:val="004A0703"/>
    <w:rsid w:val="004A1B7D"/>
    <w:rsid w:val="004A3B80"/>
    <w:rsid w:val="004A6FEE"/>
    <w:rsid w:val="004B1E7C"/>
    <w:rsid w:val="004B4E6A"/>
    <w:rsid w:val="004B7063"/>
    <w:rsid w:val="004B713F"/>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3963"/>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19E5"/>
    <w:rsid w:val="00544FB6"/>
    <w:rsid w:val="0054691B"/>
    <w:rsid w:val="00553FCD"/>
    <w:rsid w:val="00554547"/>
    <w:rsid w:val="0055621A"/>
    <w:rsid w:val="005568C2"/>
    <w:rsid w:val="00561EC1"/>
    <w:rsid w:val="0056669A"/>
    <w:rsid w:val="00567445"/>
    <w:rsid w:val="005710D6"/>
    <w:rsid w:val="005717A0"/>
    <w:rsid w:val="00572656"/>
    <w:rsid w:val="005752D4"/>
    <w:rsid w:val="0057621D"/>
    <w:rsid w:val="00576C46"/>
    <w:rsid w:val="005827C4"/>
    <w:rsid w:val="00584ACB"/>
    <w:rsid w:val="00587BBF"/>
    <w:rsid w:val="00587DF9"/>
    <w:rsid w:val="00591C41"/>
    <w:rsid w:val="00591CFB"/>
    <w:rsid w:val="0059503F"/>
    <w:rsid w:val="0059604C"/>
    <w:rsid w:val="00596A0F"/>
    <w:rsid w:val="005A1C2F"/>
    <w:rsid w:val="005A3340"/>
    <w:rsid w:val="005A486B"/>
    <w:rsid w:val="005A6F47"/>
    <w:rsid w:val="005A7845"/>
    <w:rsid w:val="005B0702"/>
    <w:rsid w:val="005B4C91"/>
    <w:rsid w:val="005B6715"/>
    <w:rsid w:val="005B7E09"/>
    <w:rsid w:val="005B7E87"/>
    <w:rsid w:val="005C1419"/>
    <w:rsid w:val="005C470B"/>
    <w:rsid w:val="005C61CE"/>
    <w:rsid w:val="005D0909"/>
    <w:rsid w:val="005D1447"/>
    <w:rsid w:val="005D15D4"/>
    <w:rsid w:val="005D2829"/>
    <w:rsid w:val="005D46EE"/>
    <w:rsid w:val="005D5D73"/>
    <w:rsid w:val="005D786C"/>
    <w:rsid w:val="005E130F"/>
    <w:rsid w:val="005E21F7"/>
    <w:rsid w:val="005E23A3"/>
    <w:rsid w:val="005E29D4"/>
    <w:rsid w:val="005E7111"/>
    <w:rsid w:val="005E7E12"/>
    <w:rsid w:val="005F3278"/>
    <w:rsid w:val="005F3D00"/>
    <w:rsid w:val="005F501D"/>
    <w:rsid w:val="005F5879"/>
    <w:rsid w:val="005F5B89"/>
    <w:rsid w:val="005F6062"/>
    <w:rsid w:val="005F68EF"/>
    <w:rsid w:val="005F6A8C"/>
    <w:rsid w:val="005F7C25"/>
    <w:rsid w:val="0060244C"/>
    <w:rsid w:val="00606274"/>
    <w:rsid w:val="00607EF3"/>
    <w:rsid w:val="006102F1"/>
    <w:rsid w:val="0061084B"/>
    <w:rsid w:val="00610B0D"/>
    <w:rsid w:val="006128AF"/>
    <w:rsid w:val="006145B4"/>
    <w:rsid w:val="00615339"/>
    <w:rsid w:val="006156C7"/>
    <w:rsid w:val="00615A43"/>
    <w:rsid w:val="006210BF"/>
    <w:rsid w:val="00622A99"/>
    <w:rsid w:val="00623BF5"/>
    <w:rsid w:val="00627391"/>
    <w:rsid w:val="00630459"/>
    <w:rsid w:val="00633DD3"/>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833EB"/>
    <w:rsid w:val="00683A2C"/>
    <w:rsid w:val="00683EFA"/>
    <w:rsid w:val="00684665"/>
    <w:rsid w:val="006847F0"/>
    <w:rsid w:val="0068732B"/>
    <w:rsid w:val="006931AC"/>
    <w:rsid w:val="006931CC"/>
    <w:rsid w:val="00693FB9"/>
    <w:rsid w:val="006971AF"/>
    <w:rsid w:val="006A03F3"/>
    <w:rsid w:val="006A2B0F"/>
    <w:rsid w:val="006A66DA"/>
    <w:rsid w:val="006B1530"/>
    <w:rsid w:val="006C6C2C"/>
    <w:rsid w:val="006C765F"/>
    <w:rsid w:val="006C7B55"/>
    <w:rsid w:val="006D1C5F"/>
    <w:rsid w:val="006D20E6"/>
    <w:rsid w:val="006D2840"/>
    <w:rsid w:val="006E0FBD"/>
    <w:rsid w:val="006E1BCF"/>
    <w:rsid w:val="006E1CE5"/>
    <w:rsid w:val="006E1D31"/>
    <w:rsid w:val="006E4EE9"/>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13928"/>
    <w:rsid w:val="00721A4C"/>
    <w:rsid w:val="00723A8E"/>
    <w:rsid w:val="00725736"/>
    <w:rsid w:val="00725EDC"/>
    <w:rsid w:val="00726D74"/>
    <w:rsid w:val="007336ED"/>
    <w:rsid w:val="0073489E"/>
    <w:rsid w:val="00734A0B"/>
    <w:rsid w:val="00735531"/>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12A3"/>
    <w:rsid w:val="00771F97"/>
    <w:rsid w:val="00773476"/>
    <w:rsid w:val="00774DE8"/>
    <w:rsid w:val="00776C2B"/>
    <w:rsid w:val="007821A6"/>
    <w:rsid w:val="0078701C"/>
    <w:rsid w:val="00794DA2"/>
    <w:rsid w:val="00795C4E"/>
    <w:rsid w:val="007A0964"/>
    <w:rsid w:val="007A29C3"/>
    <w:rsid w:val="007A30B0"/>
    <w:rsid w:val="007A4B11"/>
    <w:rsid w:val="007A5D1B"/>
    <w:rsid w:val="007B2F79"/>
    <w:rsid w:val="007B2F99"/>
    <w:rsid w:val="007B40C6"/>
    <w:rsid w:val="007B7030"/>
    <w:rsid w:val="007B71A7"/>
    <w:rsid w:val="007B7C9F"/>
    <w:rsid w:val="007C39A2"/>
    <w:rsid w:val="007C5C86"/>
    <w:rsid w:val="007C7E89"/>
    <w:rsid w:val="007D1908"/>
    <w:rsid w:val="007D4482"/>
    <w:rsid w:val="007D4B32"/>
    <w:rsid w:val="007D62DD"/>
    <w:rsid w:val="007E4114"/>
    <w:rsid w:val="007E4567"/>
    <w:rsid w:val="007E4A80"/>
    <w:rsid w:val="007E5397"/>
    <w:rsid w:val="007E588E"/>
    <w:rsid w:val="007E6A28"/>
    <w:rsid w:val="007E6F1B"/>
    <w:rsid w:val="007F09D5"/>
    <w:rsid w:val="007F1F0B"/>
    <w:rsid w:val="007F3229"/>
    <w:rsid w:val="007F44F0"/>
    <w:rsid w:val="007F598F"/>
    <w:rsid w:val="007F5C66"/>
    <w:rsid w:val="007F6300"/>
    <w:rsid w:val="007F795E"/>
    <w:rsid w:val="00801E9F"/>
    <w:rsid w:val="00802B84"/>
    <w:rsid w:val="008054DD"/>
    <w:rsid w:val="00805BEE"/>
    <w:rsid w:val="00806DE5"/>
    <w:rsid w:val="00807996"/>
    <w:rsid w:val="00810E90"/>
    <w:rsid w:val="00810F4A"/>
    <w:rsid w:val="00811C17"/>
    <w:rsid w:val="008145F7"/>
    <w:rsid w:val="00816183"/>
    <w:rsid w:val="008210F6"/>
    <w:rsid w:val="0082210C"/>
    <w:rsid w:val="008253AB"/>
    <w:rsid w:val="00827471"/>
    <w:rsid w:val="008300F7"/>
    <w:rsid w:val="0083067F"/>
    <w:rsid w:val="008316B1"/>
    <w:rsid w:val="00831BFC"/>
    <w:rsid w:val="00831EEA"/>
    <w:rsid w:val="008334A8"/>
    <w:rsid w:val="0083551E"/>
    <w:rsid w:val="00836975"/>
    <w:rsid w:val="008369E2"/>
    <w:rsid w:val="0084042D"/>
    <w:rsid w:val="00841537"/>
    <w:rsid w:val="00841C51"/>
    <w:rsid w:val="0084227C"/>
    <w:rsid w:val="00846377"/>
    <w:rsid w:val="00846C2D"/>
    <w:rsid w:val="0084779A"/>
    <w:rsid w:val="00847D2E"/>
    <w:rsid w:val="00851B9A"/>
    <w:rsid w:val="0085466A"/>
    <w:rsid w:val="00856AF1"/>
    <w:rsid w:val="00860EC5"/>
    <w:rsid w:val="00865D36"/>
    <w:rsid w:val="0086670F"/>
    <w:rsid w:val="00867196"/>
    <w:rsid w:val="0087138F"/>
    <w:rsid w:val="00871D6C"/>
    <w:rsid w:val="00872BDA"/>
    <w:rsid w:val="0087306C"/>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374"/>
    <w:rsid w:val="008B1AE9"/>
    <w:rsid w:val="008B2B97"/>
    <w:rsid w:val="008B3A3E"/>
    <w:rsid w:val="008B40CC"/>
    <w:rsid w:val="008B4659"/>
    <w:rsid w:val="008B5E0D"/>
    <w:rsid w:val="008C435E"/>
    <w:rsid w:val="008C5BAC"/>
    <w:rsid w:val="008D06BD"/>
    <w:rsid w:val="008D1AC5"/>
    <w:rsid w:val="008D2B32"/>
    <w:rsid w:val="008D3107"/>
    <w:rsid w:val="008D3A28"/>
    <w:rsid w:val="008D61D3"/>
    <w:rsid w:val="008E0560"/>
    <w:rsid w:val="008E1E0E"/>
    <w:rsid w:val="008E25D2"/>
    <w:rsid w:val="008E341C"/>
    <w:rsid w:val="008E44EF"/>
    <w:rsid w:val="008E4E8E"/>
    <w:rsid w:val="008E54CE"/>
    <w:rsid w:val="008E56A1"/>
    <w:rsid w:val="008E56E4"/>
    <w:rsid w:val="008E663D"/>
    <w:rsid w:val="008E67D7"/>
    <w:rsid w:val="008F3C51"/>
    <w:rsid w:val="008F3ED2"/>
    <w:rsid w:val="008F411B"/>
    <w:rsid w:val="008F547A"/>
    <w:rsid w:val="008F66F1"/>
    <w:rsid w:val="008F7840"/>
    <w:rsid w:val="00904DF6"/>
    <w:rsid w:val="00911DB6"/>
    <w:rsid w:val="009166A3"/>
    <w:rsid w:val="00917FA4"/>
    <w:rsid w:val="00920123"/>
    <w:rsid w:val="00922077"/>
    <w:rsid w:val="00923CBD"/>
    <w:rsid w:val="009276A8"/>
    <w:rsid w:val="00931206"/>
    <w:rsid w:val="0093396C"/>
    <w:rsid w:val="0093516D"/>
    <w:rsid w:val="009372C1"/>
    <w:rsid w:val="00941042"/>
    <w:rsid w:val="00941A3B"/>
    <w:rsid w:val="00944D56"/>
    <w:rsid w:val="00944D82"/>
    <w:rsid w:val="00947030"/>
    <w:rsid w:val="0094705F"/>
    <w:rsid w:val="00951306"/>
    <w:rsid w:val="00951CE6"/>
    <w:rsid w:val="00952D93"/>
    <w:rsid w:val="00953EC3"/>
    <w:rsid w:val="00954DFD"/>
    <w:rsid w:val="009561FD"/>
    <w:rsid w:val="00957E97"/>
    <w:rsid w:val="00960F6A"/>
    <w:rsid w:val="009612BD"/>
    <w:rsid w:val="00963DA8"/>
    <w:rsid w:val="00965AC4"/>
    <w:rsid w:val="00966EA1"/>
    <w:rsid w:val="00967EA0"/>
    <w:rsid w:val="00972D82"/>
    <w:rsid w:val="00973DDA"/>
    <w:rsid w:val="00974789"/>
    <w:rsid w:val="009757A6"/>
    <w:rsid w:val="00975827"/>
    <w:rsid w:val="00975A2F"/>
    <w:rsid w:val="009774ED"/>
    <w:rsid w:val="00982571"/>
    <w:rsid w:val="0098446B"/>
    <w:rsid w:val="0098458E"/>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B455E"/>
    <w:rsid w:val="009C151C"/>
    <w:rsid w:val="009C25E9"/>
    <w:rsid w:val="009C39A9"/>
    <w:rsid w:val="009C4DDB"/>
    <w:rsid w:val="009C64CE"/>
    <w:rsid w:val="009D012F"/>
    <w:rsid w:val="009D31BA"/>
    <w:rsid w:val="009D39AF"/>
    <w:rsid w:val="009D49DE"/>
    <w:rsid w:val="009D520B"/>
    <w:rsid w:val="009D65E1"/>
    <w:rsid w:val="009D6984"/>
    <w:rsid w:val="009E0869"/>
    <w:rsid w:val="009E0ABE"/>
    <w:rsid w:val="009E1B3C"/>
    <w:rsid w:val="009E2302"/>
    <w:rsid w:val="009E315B"/>
    <w:rsid w:val="009E4D1C"/>
    <w:rsid w:val="009E61DF"/>
    <w:rsid w:val="009F0C26"/>
    <w:rsid w:val="009F1BF2"/>
    <w:rsid w:val="009F2F3C"/>
    <w:rsid w:val="009F59B3"/>
    <w:rsid w:val="009F67E0"/>
    <w:rsid w:val="009F7B40"/>
    <w:rsid w:val="00A00559"/>
    <w:rsid w:val="00A00AD8"/>
    <w:rsid w:val="00A00DEE"/>
    <w:rsid w:val="00A0195A"/>
    <w:rsid w:val="00A01FB6"/>
    <w:rsid w:val="00A02380"/>
    <w:rsid w:val="00A03B29"/>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748"/>
    <w:rsid w:val="00A507F8"/>
    <w:rsid w:val="00A50C6F"/>
    <w:rsid w:val="00A52B6C"/>
    <w:rsid w:val="00A52CC7"/>
    <w:rsid w:val="00A56D14"/>
    <w:rsid w:val="00A57192"/>
    <w:rsid w:val="00A60112"/>
    <w:rsid w:val="00A608D2"/>
    <w:rsid w:val="00A6189E"/>
    <w:rsid w:val="00A63CC4"/>
    <w:rsid w:val="00A66B48"/>
    <w:rsid w:val="00A66D44"/>
    <w:rsid w:val="00A740B2"/>
    <w:rsid w:val="00A77895"/>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C24CB"/>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D13"/>
    <w:rsid w:val="00B04F7E"/>
    <w:rsid w:val="00B05359"/>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6490"/>
    <w:rsid w:val="00B57747"/>
    <w:rsid w:val="00B57B2F"/>
    <w:rsid w:val="00B61155"/>
    <w:rsid w:val="00B62A5E"/>
    <w:rsid w:val="00B67BE7"/>
    <w:rsid w:val="00B70BA5"/>
    <w:rsid w:val="00B73DA0"/>
    <w:rsid w:val="00B83DDC"/>
    <w:rsid w:val="00B84632"/>
    <w:rsid w:val="00B85325"/>
    <w:rsid w:val="00B86034"/>
    <w:rsid w:val="00B86F1D"/>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24A"/>
    <w:rsid w:val="00BC1880"/>
    <w:rsid w:val="00BC1CA3"/>
    <w:rsid w:val="00BC42B6"/>
    <w:rsid w:val="00BC79F7"/>
    <w:rsid w:val="00BD038B"/>
    <w:rsid w:val="00BD6B0E"/>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5FCE"/>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42545"/>
    <w:rsid w:val="00C4542E"/>
    <w:rsid w:val="00C46F42"/>
    <w:rsid w:val="00C473E9"/>
    <w:rsid w:val="00C502C3"/>
    <w:rsid w:val="00C535A9"/>
    <w:rsid w:val="00C554AE"/>
    <w:rsid w:val="00C55F6C"/>
    <w:rsid w:val="00C5729F"/>
    <w:rsid w:val="00C57600"/>
    <w:rsid w:val="00C57857"/>
    <w:rsid w:val="00C57C69"/>
    <w:rsid w:val="00C57D42"/>
    <w:rsid w:val="00C620DC"/>
    <w:rsid w:val="00C626D5"/>
    <w:rsid w:val="00C635DF"/>
    <w:rsid w:val="00C66D75"/>
    <w:rsid w:val="00C66F55"/>
    <w:rsid w:val="00C70525"/>
    <w:rsid w:val="00C71858"/>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37F"/>
    <w:rsid w:val="00D02562"/>
    <w:rsid w:val="00D0369D"/>
    <w:rsid w:val="00D04E96"/>
    <w:rsid w:val="00D05317"/>
    <w:rsid w:val="00D06DE5"/>
    <w:rsid w:val="00D078FB"/>
    <w:rsid w:val="00D11A25"/>
    <w:rsid w:val="00D12B03"/>
    <w:rsid w:val="00D14B3A"/>
    <w:rsid w:val="00D21675"/>
    <w:rsid w:val="00D24107"/>
    <w:rsid w:val="00D24635"/>
    <w:rsid w:val="00D2628E"/>
    <w:rsid w:val="00D27AF1"/>
    <w:rsid w:val="00D30018"/>
    <w:rsid w:val="00D31F01"/>
    <w:rsid w:val="00D32D2A"/>
    <w:rsid w:val="00D35308"/>
    <w:rsid w:val="00D3787F"/>
    <w:rsid w:val="00D4025E"/>
    <w:rsid w:val="00D40454"/>
    <w:rsid w:val="00D412DC"/>
    <w:rsid w:val="00D418BA"/>
    <w:rsid w:val="00D446A3"/>
    <w:rsid w:val="00D44792"/>
    <w:rsid w:val="00D44DA9"/>
    <w:rsid w:val="00D50896"/>
    <w:rsid w:val="00D50C6F"/>
    <w:rsid w:val="00D51243"/>
    <w:rsid w:val="00D531D9"/>
    <w:rsid w:val="00D53B33"/>
    <w:rsid w:val="00D53BA9"/>
    <w:rsid w:val="00D54801"/>
    <w:rsid w:val="00D60024"/>
    <w:rsid w:val="00D62EF9"/>
    <w:rsid w:val="00D6500E"/>
    <w:rsid w:val="00D65E36"/>
    <w:rsid w:val="00D7349E"/>
    <w:rsid w:val="00D74AF8"/>
    <w:rsid w:val="00D76326"/>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3DAE"/>
    <w:rsid w:val="00DA4D20"/>
    <w:rsid w:val="00DA6130"/>
    <w:rsid w:val="00DB0821"/>
    <w:rsid w:val="00DB1A22"/>
    <w:rsid w:val="00DB51FA"/>
    <w:rsid w:val="00DB7794"/>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10B5C"/>
    <w:rsid w:val="00E2038F"/>
    <w:rsid w:val="00E21585"/>
    <w:rsid w:val="00E233CB"/>
    <w:rsid w:val="00E24C96"/>
    <w:rsid w:val="00E2500B"/>
    <w:rsid w:val="00E2615B"/>
    <w:rsid w:val="00E32F29"/>
    <w:rsid w:val="00E336D0"/>
    <w:rsid w:val="00E34B09"/>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2096"/>
    <w:rsid w:val="00EA355E"/>
    <w:rsid w:val="00EA3D74"/>
    <w:rsid w:val="00EA50A9"/>
    <w:rsid w:val="00EA6F24"/>
    <w:rsid w:val="00EB05D9"/>
    <w:rsid w:val="00EB0D78"/>
    <w:rsid w:val="00EB207D"/>
    <w:rsid w:val="00EB4178"/>
    <w:rsid w:val="00EB7A8D"/>
    <w:rsid w:val="00EC52CE"/>
    <w:rsid w:val="00ED1494"/>
    <w:rsid w:val="00ED196F"/>
    <w:rsid w:val="00ED23A5"/>
    <w:rsid w:val="00ED6AE2"/>
    <w:rsid w:val="00ED6F5D"/>
    <w:rsid w:val="00ED7642"/>
    <w:rsid w:val="00EE1573"/>
    <w:rsid w:val="00EE165F"/>
    <w:rsid w:val="00EE2232"/>
    <w:rsid w:val="00EE50D9"/>
    <w:rsid w:val="00EF398E"/>
    <w:rsid w:val="00EF3E91"/>
    <w:rsid w:val="00EF54BC"/>
    <w:rsid w:val="00EF5CB2"/>
    <w:rsid w:val="00EF6994"/>
    <w:rsid w:val="00EF6B92"/>
    <w:rsid w:val="00F00AB5"/>
    <w:rsid w:val="00F02F68"/>
    <w:rsid w:val="00F0349D"/>
    <w:rsid w:val="00F03E0B"/>
    <w:rsid w:val="00F06687"/>
    <w:rsid w:val="00F067E4"/>
    <w:rsid w:val="00F06EB2"/>
    <w:rsid w:val="00F07C90"/>
    <w:rsid w:val="00F10F80"/>
    <w:rsid w:val="00F1343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72340"/>
    <w:rsid w:val="00F74643"/>
    <w:rsid w:val="00F776F0"/>
    <w:rsid w:val="00F8309D"/>
    <w:rsid w:val="00F861E6"/>
    <w:rsid w:val="00F94665"/>
    <w:rsid w:val="00F9487D"/>
    <w:rsid w:val="00F97A12"/>
    <w:rsid w:val="00FA00A7"/>
    <w:rsid w:val="00FA13C3"/>
    <w:rsid w:val="00FA2373"/>
    <w:rsid w:val="00FA38D8"/>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1E6"/>
    <w:rsid w:val="00FD7C8D"/>
    <w:rsid w:val="00FF069E"/>
    <w:rsid w:val="00FF0BE6"/>
    <w:rsid w:val="00FF1B2A"/>
    <w:rsid w:val="00FF2D38"/>
    <w:rsid w:val="00FF45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link w:val="CommentTextChar"/>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 w:type="character" w:customStyle="1" w:styleId="CommentTextChar">
    <w:name w:val="Comment Text Char"/>
    <w:basedOn w:val="DefaultParagraphFont"/>
    <w:link w:val="CommentText"/>
    <w:semiHidden/>
    <w:rsid w:val="003B6AA8"/>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ctp.trieste.it"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63" Type="http://schemas.openxmlformats.org/officeDocument/2006/relationships/hyperlink" Target="http://hdrstats.undp.org/en/indicators/74.html" TargetMode="External"/><Relationship Id="rId84" Type="http://schemas.openxmlformats.org/officeDocument/2006/relationships/hyperlink" Target="http://monalisa.cacr.caltech.edu/" TargetMode="External"/><Relationship Id="rId138" Type="http://schemas.openxmlformats.org/officeDocument/2006/relationships/hyperlink" Target="https://confluence.slac.stanford.edu/download/attachments/95553838/africabgpmap.xlsx?version=1&amp;modificationDate=1290808002000" TargetMode="External"/><Relationship Id="rId159" Type="http://schemas.openxmlformats.org/officeDocument/2006/relationships/hyperlink" Target="https://confluence.slac.stanford.edu/download/attachments/95553838/eassy-madagascar-www.pnae.mg.png?version=1&amp;modificationDate=1287617198000" TargetMode="External"/><Relationship Id="rId170" Type="http://schemas.openxmlformats.org/officeDocument/2006/relationships/hyperlink" Target="http://en.wikipedia.org/wiki/Border_Gateway_Protocol" TargetMode="External"/><Relationship Id="rId191" Type="http://schemas.openxmlformats.org/officeDocument/2006/relationships/image" Target="media/image61.png"/><Relationship Id="rId196" Type="http://schemas.openxmlformats.org/officeDocument/2006/relationships/hyperlink" Target="http://www.slac.stanford.edu/comp/net/wan-mon/viper/ihy_googlemap.htm" TargetMode="External"/><Relationship Id="rId200" Type="http://schemas.openxmlformats.org/officeDocument/2006/relationships/theme" Target="theme/theme1.xml"/><Relationship Id="rId16" Type="http://schemas.openxmlformats.org/officeDocument/2006/relationships/hyperlink" Target="http://www.slac.stanford.edu/xorg/icfa/ntf/" TargetMode="External"/><Relationship Id="rId107" Type="http://schemas.openxmlformats.org/officeDocument/2006/relationships/hyperlink" Target="http://www.slac.stanford.edu/grp/scs/net/talk10/perform.pptx" TargetMode="External"/><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hyperlink" Target="http://monalisa.cern.ch/monalisa__Interactive_Clients__LISA.html" TargetMode="External"/><Relationship Id="rId102" Type="http://schemas.openxmlformats.org/officeDocument/2006/relationships/image" Target="media/image25.png"/><Relationship Id="rId123" Type="http://schemas.openxmlformats.org/officeDocument/2006/relationships/hyperlink" Target="http://www.pcworld.com/businesscenter/article/193025/lion_cable_links_madagascar_mauritius_reunion.html" TargetMode="External"/><Relationship Id="rId128" Type="http://schemas.openxmlformats.org/officeDocument/2006/relationships/image" Target="media/image29.jpeg"/><Relationship Id="rId144" Type="http://schemas.openxmlformats.org/officeDocument/2006/relationships/image" Target="media/image41.pn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www.lambdastation.org" TargetMode="External"/><Relationship Id="rId160"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65"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1" Type="http://schemas.openxmlformats.org/officeDocument/2006/relationships/hyperlink" Target="http://www.techcrunch.com/2009/06/24/how-to-cross-the-digital-divide-rwanda-style/" TargetMode="External"/><Relationship Id="rId186" Type="http://schemas.openxmlformats.org/officeDocument/2006/relationships/image" Target="media/image56.tiff"/><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s://confluence.slac.stanford.edu/display/IEPM/Sub-Sahara+Case+Study" TargetMode="External"/><Relationship Id="rId118" Type="http://schemas.openxmlformats.org/officeDocument/2006/relationships/image" Target="media/image26.png"/><Relationship Id="rId134" Type="http://schemas.openxmlformats.org/officeDocument/2006/relationships/hyperlink" Target="http://www.slac.stanford.edu/comp/net/wan-mon/tutorial.html" TargetMode="External"/><Relationship Id="rId139" Type="http://schemas.openxmlformats.org/officeDocument/2006/relationships/image" Target="media/image38.jpeg"/><Relationship Id="rId80" Type="http://schemas.openxmlformats.org/officeDocument/2006/relationships/hyperlink" Target="http://www-didc.lbl.gov/NMWG/" TargetMode="External"/><Relationship Id="rId85" Type="http://schemas.openxmlformats.org/officeDocument/2006/relationships/image" Target="media/image18.png"/><Relationship Id="rId150" Type="http://schemas.openxmlformats.org/officeDocument/2006/relationships/hyperlink" Target="https://confluence.slac.stanford.edu/download/attachments/56493168/routing-and-inferences.xls?version=1" TargetMode="External"/><Relationship Id="rId155" Type="http://schemas.openxmlformats.org/officeDocument/2006/relationships/image" Target="media/image48.png"/><Relationship Id="rId171" Type="http://schemas.openxmlformats.org/officeDocument/2006/relationships/hyperlink" Target="http://bgpmon.net/weathermap.php?inet=4" TargetMode="External"/><Relationship Id="rId176" Type="http://schemas.openxmlformats.org/officeDocument/2006/relationships/image" Target="media/image55.jpeg"/><Relationship Id="rId192" Type="http://schemas.openxmlformats.org/officeDocument/2006/relationships/image" Target="media/image62.png"/><Relationship Id="rId197" Type="http://schemas.openxmlformats.org/officeDocument/2006/relationships/footer" Target="footer1.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www.slac.stanford.edu/grp/scs/net/talk10/egyafrica-accra-2010.pptx" TargetMode="External"/><Relationship Id="rId108" Type="http://schemas.openxmlformats.org/officeDocument/2006/relationships/hyperlink" Target="http://www.slac.stanford.edu/grp/scs/net/talk10/diagnosis.pptx" TargetMode="External"/><Relationship Id="rId124" Type="http://schemas.openxmlformats.org/officeDocument/2006/relationships/hyperlink" Target="http://en.wikipedia.org/wiki/Main_One" TargetMode="External"/><Relationship Id="rId129" Type="http://schemas.openxmlformats.org/officeDocument/2006/relationships/image" Target="media/image30.jpeg"/><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comments" Target="comments.xml"/><Relationship Id="rId91" Type="http://schemas.openxmlformats.org/officeDocument/2006/relationships/image" Target="media/image22.png"/><Relationship Id="rId96" Type="http://schemas.openxmlformats.org/officeDocument/2006/relationships/hyperlink" Target="http://www.es.net/oscars/index.html" TargetMode="External"/><Relationship Id="rId140" Type="http://schemas.openxmlformats.org/officeDocument/2006/relationships/image" Target="media/image39.jpeg"/><Relationship Id="rId145" Type="http://schemas.openxmlformats.org/officeDocument/2006/relationships/image" Target="media/image42.png"/><Relationship Id="rId161" Type="http://schemas.openxmlformats.org/officeDocument/2006/relationships/image" Target="media/image50.png"/><Relationship Id="rId166" Type="http://schemas.openxmlformats.org/officeDocument/2006/relationships/image" Target="media/image51.png"/><Relationship Id="rId182" Type="http://schemas.openxmlformats.org/officeDocument/2006/relationships/hyperlink" Target="http://www.monitor.co.ug/artman/publish/business/Internet_prices_to_fall_with_surge_in_clients_-_UTL_92117.shtml" TargetMode="External"/><Relationship Id="rId187"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s://confluence.slac.stanford.edu/display/IEPM/Sub-Saharan+Africa+-+Revised+Statistics+(2008)" TargetMode="External"/><Relationship Id="rId119" Type="http://schemas.openxmlformats.org/officeDocument/2006/relationships/hyperlink" Target="http://en.wikipedia.org/wiki/SEACOM_(African_cable_system)"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www.glif.is/" TargetMode="External"/><Relationship Id="rId86" Type="http://schemas.openxmlformats.org/officeDocument/2006/relationships/hyperlink" Target="http://www.usatlas.bnl.gov/dq2/throughput" TargetMode="External"/><Relationship Id="rId130" Type="http://schemas.openxmlformats.org/officeDocument/2006/relationships/image" Target="media/image31.png"/><Relationship Id="rId135" Type="http://schemas.openxmlformats.org/officeDocument/2006/relationships/image" Target="media/image35.jpeg"/><Relationship Id="rId151"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56" Type="http://schemas.openxmlformats.org/officeDocument/2006/relationships/hyperlink" Target="https://confluence.slac.stanford.edu/download/attachments/95553838/morocco-www.marwan.ma.png?version=1&amp;modificationDate=1287614020000" TargetMode="External"/><Relationship Id="rId177" Type="http://schemas.openxmlformats.org/officeDocument/2006/relationships/hyperlink" Target="http://manypossibilities.net/african-undersea-cables/" TargetMode="External"/><Relationship Id="rId198" Type="http://schemas.openxmlformats.org/officeDocument/2006/relationships/image" Target="media/image63.png"/><Relationship Id="rId172" Type="http://schemas.openxmlformats.org/officeDocument/2006/relationships/hyperlink" Target="https://confluence.slac.stanford.edu/download/attachments/95553838/africabgpmap.xlsx?version=1&amp;modificationDate=1290808002000" TargetMode="External"/><Relationship Id="rId193" Type="http://schemas.openxmlformats.org/officeDocument/2006/relationships/hyperlink" Target="http://www-iepm.slac.stanford.edu/pinger/pinger-metrics-motion-chart.html" TargetMode="Externa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hyperlink" Target="http://www.slac.stanford.edu/grp/scs/net/talk10/internet-measur.pptx" TargetMode="External"/><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7.png"/><Relationship Id="rId97" Type="http://schemas.openxmlformats.org/officeDocument/2006/relationships/hyperlink" Target="https://plone3.fnal.gov/P0/ESCPS/" TargetMode="External"/><Relationship Id="rId104" Type="http://schemas.openxmlformats.org/officeDocument/2006/relationships/hyperlink" Target="http://www.slac.stanford.edu/grp/scs/net/talk10/chep10.pptx" TargetMode="External"/><Relationship Id="rId120" Type="http://schemas.openxmlformats.org/officeDocument/2006/relationships/hyperlink" Target="http://en.wikipedia.org/wiki/Eassy" TargetMode="External"/><Relationship Id="rId125" Type="http://schemas.openxmlformats.org/officeDocument/2006/relationships/hyperlink" Target="http://www.itnewsafrica.com/?p=8222" TargetMode="External"/><Relationship Id="rId141" Type="http://schemas.openxmlformats.org/officeDocument/2006/relationships/image" Target="media/image40.png"/><Relationship Id="rId146" Type="http://schemas.openxmlformats.org/officeDocument/2006/relationships/image" Target="media/image43.jpeg"/><Relationship Id="rId167"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image" Target="media/image23.png"/><Relationship Id="rId162" Type="http://schemas.openxmlformats.org/officeDocument/2006/relationships/hyperlink" Target="https://confluence.slac.stanford.edu/download/attachments/95553838/morocco-www.agpe.ma.png?version=1&amp;modificationDate=1287613965000" TargetMode="External"/><Relationship Id="rId183" Type="http://schemas.openxmlformats.org/officeDocument/2006/relationships/hyperlink" Target="http://www.huaweimarine.com/newsContent04.html" TargetMode="External"/><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www.usatlas.bnl.gov/twiki/bin/view/Admins/LoadTests" TargetMode="External"/><Relationship Id="rId110" Type="http://schemas.openxmlformats.org/officeDocument/2006/relationships/hyperlink" Target="http://www.slac.stanford.edu/grp/scs/net/talk10/geolocation.pptx" TargetMode="External"/><Relationship Id="rId115" Type="http://schemas.openxmlformats.org/officeDocument/2006/relationships/hyperlink" Target="https://confluence.slac.stanford.edu/display/IEPM/Sub-Saharan+Africa+-+Updates+for+year+2010" TargetMode="External"/><Relationship Id="rId131" Type="http://schemas.openxmlformats.org/officeDocument/2006/relationships/image" Target="media/image32.png"/><Relationship Id="rId136" Type="http://schemas.openxmlformats.org/officeDocument/2006/relationships/image" Target="media/image36.jpeg"/><Relationship Id="rId157"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78" Type="http://schemas.openxmlformats.org/officeDocument/2006/relationships/hyperlink" Target="https://confluence.slac.stanford.edu/display/IEPM/Sub-Saharan+Africa+-+Updates+for+year+2010" TargetMode="External"/><Relationship Id="rId61" Type="http://schemas.openxmlformats.org/officeDocument/2006/relationships/image" Target="media/image13.png"/><Relationship Id="rId82" Type="http://schemas.openxmlformats.org/officeDocument/2006/relationships/hyperlink" Target="http://www.geant2.net/server/show/conWebDoc.1308" TargetMode="External"/><Relationship Id="rId152" Type="http://schemas.openxmlformats.org/officeDocument/2006/relationships/image" Target="media/image47.png"/><Relationship Id="rId173" Type="http://schemas.openxmlformats.org/officeDocument/2006/relationships/image" Target="media/image52.jpeg"/><Relationship Id="rId194" Type="http://schemas.openxmlformats.org/officeDocument/2006/relationships/hyperlink" Target="http://www-iepm.slac.stanford.edu/pinger/sites-per-country.html" TargetMode="External"/><Relationship Id="rId199" Type="http://schemas.openxmlformats.org/officeDocument/2006/relationships/fontTable" Target="fontTable.xm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hyperlink" Target="http://e2epi.internet2.edu/E2EpiPEs/index.html" TargetMode="External"/><Relationship Id="rId100" Type="http://schemas.openxmlformats.org/officeDocument/2006/relationships/hyperlink" Target="https://confluence.slac.stanford.edu/display/IEPM/Scripts+-+PingER+Management" TargetMode="External"/><Relationship Id="rId105" Type="http://schemas.openxmlformats.org/officeDocument/2006/relationships/hyperlink" Target="https://confluence.slac.stanford.edu/download/attachments/17164/Collaborative+DOE+Network+Monitoring.pdf?version=1&amp;modificationDate=1287017979000" TargetMode="External"/><Relationship Id="rId126" Type="http://schemas.openxmlformats.org/officeDocument/2006/relationships/image" Target="media/image27.png"/><Relationship Id="rId147" Type="http://schemas.openxmlformats.org/officeDocument/2006/relationships/image" Target="media/image44.jpeg"/><Relationship Id="rId168" Type="http://schemas.openxmlformats.org/officeDocument/2006/relationships/hyperlink" Target="http://www.vanguardngr.com/2009/09/06/glo-1-submarine-cable-lands-in-lagos/" TargetMode="External"/><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hyperlink" Target="https://tiwki.cern.ch/twiki/bin/view/LHCOPN/WebHome" TargetMode="External"/><Relationship Id="rId98" Type="http://schemas.openxmlformats.org/officeDocument/2006/relationships/hyperlink" Target="http://www.internet2.edu/ion/dynes.html" TargetMode="External"/><Relationship Id="rId121" Type="http://schemas.openxmlformats.org/officeDocument/2006/relationships/hyperlink" Target="http://en.wikipedia.org/wiki/LION_(cable_system)" TargetMode="External"/><Relationship Id="rId142" Type="http://schemas.openxmlformats.org/officeDocument/2006/relationships/hyperlink" Target="https://wiki.internet2.edu/confluence/download/attachments/235/20081015-Ren-in-Sub-Saharan-Africa-BBarry.pdf" TargetMode="External"/><Relationship Id="rId163"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84" Type="http://schemas.openxmlformats.org/officeDocument/2006/relationships/hyperlink" Target="http://www.isgtw.org/?pid=1001999" TargetMode="External"/><Relationship Id="rId189"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slac.stanford.edu/" TargetMode="External"/><Relationship Id="rId137" Type="http://schemas.openxmlformats.org/officeDocument/2006/relationships/image" Target="media/image37.jpeg"/><Relationship Id="rId158" Type="http://schemas.openxmlformats.org/officeDocument/2006/relationships/image" Target="media/image49.png"/><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miranda.ctd.anl.gov:7123/" TargetMode="External"/><Relationship Id="rId88" Type="http://schemas.openxmlformats.org/officeDocument/2006/relationships/image" Target="media/image19.png"/><Relationship Id="rId111" Type="http://schemas.openxmlformats.org/officeDocument/2006/relationships/hyperlink" Target="http://www-iepm.slac.stanford.edu/pinger/sites-per-country.html" TargetMode="External"/><Relationship Id="rId132" Type="http://schemas.openxmlformats.org/officeDocument/2006/relationships/image" Target="media/image33.png"/><Relationship Id="rId153" Type="http://schemas.openxmlformats.org/officeDocument/2006/relationships/hyperlink" Target="https://confluence.slac.stanford.edu/download/attachments/95553838/morocco-www.agpe.ma.png?version=1&amp;modificationDate=1287613965000" TargetMode="External"/><Relationship Id="rId174" Type="http://schemas.openxmlformats.org/officeDocument/2006/relationships/image" Target="media/image53.jpeg"/><Relationship Id="rId179" Type="http://schemas.openxmlformats.org/officeDocument/2006/relationships/hyperlink" Target="https://confluence.slac.stanford.edu/display/IEPM/Sub-Saharan+Africa+-+Updates+for+year+2010" TargetMode="External"/><Relationship Id="rId195" Type="http://schemas.openxmlformats.org/officeDocument/2006/relationships/hyperlink" Target="http://www-iepm.slac.stanford.edu/pinger/sites-per-country.html" TargetMode="External"/><Relationship Id="rId190" Type="http://schemas.openxmlformats.org/officeDocument/2006/relationships/image" Target="media/image60.jpeg"/><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hyperlink" Target="http://www.slac.stanford.edu/grp/scs/net/talk10/helwan10.pptx" TargetMode="External"/><Relationship Id="rId127" Type="http://schemas.openxmlformats.org/officeDocument/2006/relationships/image" Target="media/image28.jpeg"/><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hyperlink" Target="http://dast.nlanr.net/Projects/Advisor/" TargetMode="External"/><Relationship Id="rId94" Type="http://schemas.openxmlformats.org/officeDocument/2006/relationships/hyperlink" Target="http://wiki.perfsonar.net/jra1-wiki/index.php/Main_Page" TargetMode="External"/><Relationship Id="rId99" Type="http://schemas.openxmlformats.org/officeDocument/2006/relationships/hyperlink" Target="http://gate.hep.anl.gov/lprice/TAN/Report/TAN-report-final.doc" TargetMode="External"/><Relationship Id="rId101" Type="http://schemas.openxmlformats.org/officeDocument/2006/relationships/image" Target="media/image24.png"/><Relationship Id="rId122" Type="http://schemas.openxmlformats.org/officeDocument/2006/relationships/hyperlink" Target="http://www.eassy.org/milestones.html" TargetMode="External"/><Relationship Id="rId143" Type="http://schemas.openxmlformats.org/officeDocument/2006/relationships/hyperlink" Target="http://www.geant.net/" TargetMode="External"/><Relationship Id="rId148" Type="http://schemas.openxmlformats.org/officeDocument/2006/relationships/image" Target="media/image45.jpeg"/><Relationship Id="rId164"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69" Type="http://schemas.openxmlformats.org/officeDocument/2006/relationships/hyperlink" Target="http://en.wikipedia.org/wiki/Main_One_%28cable_system%29" TargetMode="External"/><Relationship Id="rId185" Type="http://schemas.openxmlformats.org/officeDocument/2006/relationships/hyperlink" Target="http://safemailer.safeserve.com/link.php?M=155971&amp;N=2467&amp;L=5797&amp;F=H"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hyperlink" Target="http://www.wired.co.uk/wired-magazine/archive/2009/06/features/the-cable-guy-how-to-network-a-continent.aspx" TargetMode="External"/><Relationship Id="rId26" Type="http://schemas.openxmlformats.org/officeDocument/2006/relationships/hyperlink" Target="mailto:cottrell@slac.stanford.edu" TargetMode="External"/><Relationship Id="rId47" Type="http://schemas.openxmlformats.org/officeDocument/2006/relationships/hyperlink" Target="http://www.ookla.com/" TargetMode="External"/><Relationship Id="rId68" Type="http://schemas.openxmlformats.org/officeDocument/2006/relationships/hyperlink" Target="http://www.itu.int/ITU-D/ict/publications/idi/2009/index.html" TargetMode="External"/><Relationship Id="rId89" Type="http://schemas.openxmlformats.org/officeDocument/2006/relationships/image" Target="media/image20.png"/><Relationship Id="rId112" Type="http://schemas.openxmlformats.org/officeDocument/2006/relationships/hyperlink" Target="http://www.science.doe.gov/News_Information/speeches/speeches/08/SC08.htm?ReleaseNumber=mr20080124-00" TargetMode="External"/><Relationship Id="rId133" Type="http://schemas.openxmlformats.org/officeDocument/2006/relationships/image" Target="media/image34.png"/><Relationship Id="rId154"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75" Type="http://schemas.openxmlformats.org/officeDocument/2006/relationships/image" Target="media/image54.jpeg"/></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xorg/icfa/icfa-net-paper-jan05/" TargetMode="External"/><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www-wanmon.slac.stanford.edu/cgi-wrap/checkremote.cgi"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en.wikipedia.org/wiki/Data_transfer_rates"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slac.stanford.edu/comp/net/wan-mon/tutorial.html" TargetMode="External"/><Relationship Id="rId33" Type="http://schemas.openxmlformats.org/officeDocument/2006/relationships/hyperlink" Target="http://en.wikipedia.org/wiki/OECD"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www-wanmon.slac.stanford.edu/wan-mon/viper/pinger-coverage-gmap.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www.ubuntunet.net/fibre-map" TargetMode="External"/><Relationship Id="rId37" Type="http://schemas.openxmlformats.org/officeDocument/2006/relationships/hyperlink" Target="http://www.itu.int/ITU-D/ict/publications/idi/2009/material/IDI2009_w5.pdf"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pinger.fnal.gov/participants.html" TargetMode="External"/><Relationship Id="rId36" Type="http://schemas.openxmlformats.org/officeDocument/2006/relationships/hyperlink" Target="https://confluence.slac.stanford.edu/display/IEPM/Anomalous+traceroutes"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www.seacom.mu/index2.asp"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psps.perfsonar.net/toolkit/releasenotes/pspt-3_2.html" TargetMode="External"/><Relationship Id="rId30" Type="http://schemas.openxmlformats.org/officeDocument/2006/relationships/hyperlink" Target="http://www.ictp.trieste.it/~ejds/seminars2002/Mike_Jensen/jensen-full.ppt" TargetMode="External"/><Relationship Id="rId35" Type="http://schemas.openxmlformats.org/officeDocument/2006/relationships/hyperlink" Target="https://confluence.slac.stanford.edu/display/IEPM/Anomalous+trace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1C68-DA52-4519-A2D9-41DEF9FC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72</Pages>
  <Words>19431</Words>
  <Characters>110762</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129934</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zafar</cp:lastModifiedBy>
  <cp:revision>104</cp:revision>
  <cp:lastPrinted>2008-02-07T18:04:00Z</cp:lastPrinted>
  <dcterms:created xsi:type="dcterms:W3CDTF">2011-01-15T22:15:00Z</dcterms:created>
  <dcterms:modified xsi:type="dcterms:W3CDTF">2011-01-20T10:14:00Z</dcterms:modified>
</cp:coreProperties>
</file>